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AD4485" w:rsidRPr="00AD4485" w:rsidTr="00AD4485">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AD4485" w:rsidRPr="00AD4485">
              <w:trPr>
                <w:trHeight w:val="317"/>
                <w:jc w:val="center"/>
              </w:trPr>
              <w:tc>
                <w:tcPr>
                  <w:tcW w:w="2931" w:type="dxa"/>
                  <w:tcBorders>
                    <w:top w:val="nil"/>
                    <w:left w:val="nil"/>
                    <w:bottom w:val="single" w:sz="4" w:space="0" w:color="660066"/>
                    <w:right w:val="nil"/>
                  </w:tcBorders>
                  <w:vAlign w:val="center"/>
                  <w:hideMark/>
                </w:tcPr>
                <w:p w:rsidR="00AD4485" w:rsidRPr="00AD4485" w:rsidRDefault="00AD4485" w:rsidP="00AD4485">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D4485">
                    <w:rPr>
                      <w:rFonts w:ascii="Arial" w:eastAsia="Times New Roman" w:hAnsi="Arial" w:cs="Arial"/>
                      <w:sz w:val="16"/>
                      <w:szCs w:val="16"/>
                      <w:lang w:eastAsia="tr-TR"/>
                    </w:rPr>
                    <w:t>2 Ekim 2013 ÇARŞAMBA</w:t>
                  </w:r>
                </w:p>
              </w:tc>
              <w:tc>
                <w:tcPr>
                  <w:tcW w:w="2931" w:type="dxa"/>
                  <w:tcBorders>
                    <w:top w:val="nil"/>
                    <w:left w:val="nil"/>
                    <w:bottom w:val="single" w:sz="4" w:space="0" w:color="660066"/>
                    <w:right w:val="nil"/>
                  </w:tcBorders>
                  <w:vAlign w:val="center"/>
                  <w:hideMark/>
                </w:tcPr>
                <w:p w:rsidR="00AD4485" w:rsidRPr="00AD4485" w:rsidRDefault="00AD4485" w:rsidP="00AD4485">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D4485">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D4485" w:rsidRPr="00AD4485" w:rsidRDefault="00AD4485" w:rsidP="00AD4485">
                  <w:pPr>
                    <w:spacing w:before="100" w:beforeAutospacing="1" w:after="100" w:afterAutospacing="1" w:line="240" w:lineRule="auto"/>
                    <w:jc w:val="right"/>
                    <w:rPr>
                      <w:rFonts w:ascii="Arial" w:eastAsia="Times New Roman" w:hAnsi="Arial" w:cs="Arial"/>
                      <w:b/>
                      <w:sz w:val="16"/>
                      <w:szCs w:val="16"/>
                      <w:lang w:eastAsia="tr-TR"/>
                    </w:rPr>
                  </w:pPr>
                  <w:proofErr w:type="gramStart"/>
                  <w:r w:rsidRPr="00AD4485">
                    <w:rPr>
                      <w:rFonts w:ascii="Arial" w:eastAsia="Times New Roman" w:hAnsi="Arial" w:cs="Arial"/>
                      <w:sz w:val="16"/>
                      <w:szCs w:val="16"/>
                      <w:lang w:eastAsia="tr-TR"/>
                    </w:rPr>
                    <w:t>Sayı : 28783</w:t>
                  </w:r>
                  <w:proofErr w:type="gramEnd"/>
                </w:p>
              </w:tc>
            </w:tr>
            <w:tr w:rsidR="00AD4485" w:rsidRPr="00AD4485">
              <w:trPr>
                <w:trHeight w:val="480"/>
                <w:jc w:val="center"/>
              </w:trPr>
              <w:tc>
                <w:tcPr>
                  <w:tcW w:w="8789" w:type="dxa"/>
                  <w:gridSpan w:val="3"/>
                  <w:vAlign w:val="center"/>
                  <w:hideMark/>
                </w:tcPr>
                <w:p w:rsidR="00AD4485" w:rsidRPr="00AD4485" w:rsidRDefault="00AD4485" w:rsidP="00AD4485">
                  <w:pPr>
                    <w:spacing w:before="100" w:beforeAutospacing="1" w:after="100" w:afterAutospacing="1" w:line="240" w:lineRule="auto"/>
                    <w:jc w:val="center"/>
                    <w:rPr>
                      <w:rFonts w:ascii="Arial" w:eastAsia="Times New Roman" w:hAnsi="Arial" w:cs="Arial"/>
                      <w:b/>
                      <w:color w:val="000080"/>
                      <w:sz w:val="18"/>
                      <w:szCs w:val="18"/>
                      <w:lang w:eastAsia="tr-TR"/>
                    </w:rPr>
                  </w:pPr>
                  <w:r w:rsidRPr="00AD4485">
                    <w:rPr>
                      <w:rFonts w:ascii="Arial" w:eastAsia="Times New Roman" w:hAnsi="Arial" w:cs="Arial"/>
                      <w:b/>
                      <w:color w:val="000080"/>
                      <w:sz w:val="18"/>
                      <w:szCs w:val="18"/>
                      <w:lang w:eastAsia="tr-TR"/>
                    </w:rPr>
                    <w:t>YÖNETMELİK</w:t>
                  </w:r>
                </w:p>
              </w:tc>
            </w:tr>
            <w:tr w:rsidR="00AD4485" w:rsidRPr="00AD4485">
              <w:trPr>
                <w:trHeight w:val="480"/>
                <w:jc w:val="center"/>
              </w:trPr>
              <w:tc>
                <w:tcPr>
                  <w:tcW w:w="8789" w:type="dxa"/>
                  <w:gridSpan w:val="3"/>
                  <w:vAlign w:val="center"/>
                  <w:hideMark/>
                </w:tcPr>
                <w:p w:rsidR="00AD4485" w:rsidRPr="00AD4485" w:rsidRDefault="00AD4485" w:rsidP="00AD4485">
                  <w:pPr>
                    <w:tabs>
                      <w:tab w:val="left" w:pos="566"/>
                    </w:tabs>
                    <w:spacing w:after="0" w:line="240" w:lineRule="exact"/>
                    <w:ind w:firstLine="566"/>
                    <w:rPr>
                      <w:rFonts w:ascii="Times New Roman" w:eastAsia="ヒラギノ明朝 Pro W3" w:hAnsi="Times" w:cs="Times New Roman"/>
                      <w:sz w:val="18"/>
                      <w:szCs w:val="18"/>
                      <w:u w:val="single"/>
                    </w:rPr>
                  </w:pPr>
                  <w:r w:rsidRPr="00AD4485">
                    <w:rPr>
                      <w:rFonts w:ascii="Times New Roman" w:eastAsia="ヒラギノ明朝 Pro W3" w:hAnsi="Times" w:cs="Times New Roman"/>
                      <w:sz w:val="18"/>
                      <w:szCs w:val="18"/>
                      <w:u w:val="single"/>
                    </w:rPr>
                    <w:t>Enerji Piyasas</w:t>
                  </w:r>
                  <w:r w:rsidRPr="00AD4485">
                    <w:rPr>
                      <w:rFonts w:ascii="Times New Roman" w:eastAsia="ヒラギノ明朝 Pro W3" w:hAnsi="Times" w:cs="Times New Roman"/>
                      <w:sz w:val="18"/>
                      <w:szCs w:val="18"/>
                      <w:u w:val="single"/>
                    </w:rPr>
                    <w:t>ı</w:t>
                  </w:r>
                  <w:r w:rsidRPr="00AD4485">
                    <w:rPr>
                      <w:rFonts w:ascii="Times New Roman" w:eastAsia="ヒラギノ明朝 Pro W3" w:hAnsi="Times" w:cs="Times New Roman"/>
                      <w:sz w:val="18"/>
                      <w:szCs w:val="18"/>
                      <w:u w:val="single"/>
                    </w:rPr>
                    <w:t xml:space="preserve"> D</w:t>
                  </w:r>
                  <w:r w:rsidRPr="00AD4485">
                    <w:rPr>
                      <w:rFonts w:ascii="Times New Roman" w:eastAsia="ヒラギノ明朝 Pro W3" w:hAnsi="Times" w:cs="Times New Roman"/>
                      <w:sz w:val="18"/>
                      <w:szCs w:val="18"/>
                      <w:u w:val="single"/>
                    </w:rPr>
                    <w:t>ü</w:t>
                  </w:r>
                  <w:r w:rsidRPr="00AD4485">
                    <w:rPr>
                      <w:rFonts w:ascii="Times New Roman" w:eastAsia="ヒラギノ明朝 Pro W3" w:hAnsi="Times" w:cs="Times New Roman"/>
                      <w:sz w:val="18"/>
                      <w:szCs w:val="18"/>
                      <w:u w:val="single"/>
                    </w:rPr>
                    <w:t>zenleme Kurumundan:</w:t>
                  </w:r>
                </w:p>
                <w:p w:rsidR="00AD4485" w:rsidRPr="00AD4485" w:rsidRDefault="00AD4485" w:rsidP="00AD4485">
                  <w:pPr>
                    <w:spacing w:before="56" w:after="0" w:line="240" w:lineRule="exact"/>
                    <w:jc w:val="center"/>
                    <w:rPr>
                      <w:rFonts w:ascii="Times New Roman" w:eastAsia="ヒラギノ明朝 Pro W3" w:hAnsi="Times" w:cs="Times New Roman"/>
                      <w:b/>
                      <w:sz w:val="18"/>
                      <w:szCs w:val="18"/>
                    </w:rPr>
                  </w:pPr>
                  <w:bookmarkStart w:id="0" w:name="_GoBack"/>
                  <w:r w:rsidRPr="00AD4485">
                    <w:rPr>
                      <w:rFonts w:ascii="Times New Roman" w:eastAsia="ヒラギノ明朝 Pro W3" w:hAnsi="Times" w:cs="Times New Roman"/>
                      <w:b/>
                      <w:sz w:val="18"/>
                      <w:szCs w:val="18"/>
                    </w:rPr>
                    <w:t>ELEKTR</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K P</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YASASINDA L</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SANSSIZ ELEKTR</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K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M</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NE</w:t>
                  </w:r>
                </w:p>
                <w:p w:rsidR="00AD4485" w:rsidRPr="00AD4485" w:rsidRDefault="00AD4485" w:rsidP="00AD4485">
                  <w:pPr>
                    <w:spacing w:after="17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L</w:t>
                  </w:r>
                  <w:r w:rsidRPr="00AD4485">
                    <w:rPr>
                      <w:rFonts w:ascii="Times New Roman" w:eastAsia="ヒラギノ明朝 Pro W3" w:hAnsi="Times" w:cs="Times New Roman"/>
                      <w:b/>
                      <w:sz w:val="18"/>
                      <w:szCs w:val="18"/>
                    </w:rPr>
                    <w:t>İŞ</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N Y</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NETMEL</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K</w:t>
                  </w:r>
                </w:p>
                <w:bookmarkEnd w:id="0"/>
                <w:p w:rsidR="00AD4485" w:rsidRPr="00AD4485" w:rsidRDefault="00AD4485" w:rsidP="00AD4485">
                  <w:pPr>
                    <w:spacing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NC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B</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w:t>
                  </w:r>
                </w:p>
                <w:p w:rsidR="00AD4485" w:rsidRPr="00AD4485" w:rsidRDefault="00AD4485" w:rsidP="00AD4485">
                  <w:pPr>
                    <w:spacing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Genel H</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Ama</w:t>
                  </w:r>
                  <w:r w:rsidRPr="00AD4485">
                    <w:rPr>
                      <w:rFonts w:ascii="Times New Roman" w:eastAsia="ヒラギノ明朝 Pro W3" w:hAnsi="Times" w:cs="Times New Roman"/>
                      <w:b/>
                      <w:sz w:val="18"/>
                      <w:szCs w:val="18"/>
                    </w:rPr>
                    <w:t>ç</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proofErr w:type="gramStart"/>
                  <w:r w:rsidRPr="00AD4485">
                    <w:rPr>
                      <w:rFonts w:ascii="Times New Roman" w:eastAsia="ヒラギノ明朝 Pro W3" w:hAnsi="Times" w:cs="Times New Roman"/>
                      <w:sz w:val="18"/>
                      <w:szCs w:val="18"/>
                    </w:rPr>
                    <w:t>14/3/2013</w:t>
                  </w:r>
                  <w:proofErr w:type="gramEnd"/>
                  <w:r w:rsidRPr="00AD4485">
                    <w:rPr>
                      <w:rFonts w:ascii="Times New Roman" w:eastAsia="ヒラギノ明朝 Pro W3" w:hAnsi="Times" w:cs="Times New Roman"/>
                      <w:sz w:val="18"/>
                      <w:szCs w:val="18"/>
                    </w:rPr>
                    <w:t xml:space="preserve"> tarihli ve 6446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Kanununun 14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maddesi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keticilerin elektrik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en yak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tesislerinden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arz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venli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inin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 xml:space="preserve">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ekli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lke ekonomisine kazand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etkin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ebekesinde meydana gelen kay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p miktarlar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lmesi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yla lisans alma ile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 kurma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üğü</w:t>
                  </w:r>
                  <w:r w:rsidRPr="00AD4485">
                    <w:rPr>
                      <w:rFonts w:ascii="Times New Roman" w:eastAsia="ヒラギノ明朝 Pro W3" w:hAnsi="Times" w:cs="Times New Roman"/>
                      <w:sz w:val="18"/>
                      <w:szCs w:val="18"/>
                    </w:rPr>
                    <w:t xml:space="preserve"> olmaks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elektrik enerjisi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retebilecek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ilere uygulanacak usul ve esaslar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belirlenmesidir.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Kapsam</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6446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Kanununun 14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maddesi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kurulmas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len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sisteme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kin teknik usul ve esaslar ile bu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kurulmas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erlendirilmesine,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elektrik enerjisi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ihtiyac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retti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elektrik enerjisinin sisteme verilmesi halinde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uygulamaya,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faaliyeti ile ilgili arazi temini,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 devri 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faaliyetinde bulunan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 ile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letmecilerinin hak ve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klerine,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faaliyetinde bulunan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faaliyetleri ile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denetlenmesine,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w:t>
                  </w:r>
                  <w:proofErr w:type="gramEnd"/>
                  <w:r w:rsidRPr="00AD4485">
                    <w:rPr>
                      <w:rFonts w:ascii="Times New Roman" w:eastAsia="ヒラギノ明朝 Pro W3" w:hAnsi="Times" w:cs="Times New Roman"/>
                      <w:sz w:val="18"/>
                      <w:szCs w:val="18"/>
                    </w:rPr>
                    <w:t xml:space="preserve"> usul ve esaslar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Dayanak</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6446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Kanununun 14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maddesi ile </w:t>
                  </w:r>
                  <w:proofErr w:type="gramStart"/>
                  <w:r w:rsidRPr="00AD4485">
                    <w:rPr>
                      <w:rFonts w:ascii="Times New Roman" w:eastAsia="ヒラギノ明朝 Pro W3" w:hAnsi="Times" w:cs="Times New Roman"/>
                      <w:sz w:val="18"/>
                      <w:szCs w:val="18"/>
                    </w:rPr>
                    <w:t>10/5/2005</w:t>
                  </w:r>
                  <w:proofErr w:type="gramEnd"/>
                  <w:r w:rsidRPr="00AD4485">
                    <w:rPr>
                      <w:rFonts w:ascii="Times New Roman" w:eastAsia="ヒラギノ明朝 Pro W3" w:hAnsi="Times" w:cs="Times New Roman"/>
                      <w:sz w:val="18"/>
                      <w:szCs w:val="18"/>
                    </w:rPr>
                    <w:t xml:space="preserve"> tarihli ve 5346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Elektrik Enerjisi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retimi Ama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Kanunun 6/A maddesine dayan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larak haz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rlanm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Tan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mlar ve k</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saltmalar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4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netmelikte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proofErr w:type="spellStart"/>
                  <w:r w:rsidRPr="00AD4485">
                    <w:rPr>
                      <w:rFonts w:ascii="Times New Roman" w:eastAsia="ヒラギノ明朝 Pro W3" w:hAnsi="Times" w:cs="Times New Roman"/>
                      <w:sz w:val="18"/>
                      <w:szCs w:val="18"/>
                    </w:rPr>
                    <w:t>Adalanma</w:t>
                  </w:r>
                  <w:proofErr w:type="spellEnd"/>
                  <w:r w:rsidRPr="00AD4485">
                    <w:rPr>
                      <w:rFonts w:ascii="Times New Roman" w:eastAsia="ヒラギノ明朝 Pro W3" w:hAnsi="Times" w:cs="Times New Roman"/>
                      <w:sz w:val="18"/>
                      <w:szCs w:val="18"/>
                    </w:rPr>
                    <w:t>: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sisteminin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bulunan bir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lgesinin enerjili kalacak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ekilde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sisteminden fiziksel olarak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AG: Etkin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iddeti 1000 Volt ve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gerilimi,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c) </w:t>
                  </w:r>
                  <w:proofErr w:type="spellStart"/>
                  <w:r w:rsidRPr="00AD4485">
                    <w:rPr>
                      <w:rFonts w:ascii="Times New Roman" w:eastAsia="ヒラギノ明朝 Pro W3" w:hAnsi="Times" w:cs="Times New Roman"/>
                      <w:sz w:val="18"/>
                      <w:szCs w:val="18"/>
                    </w:rPr>
                    <w:t>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lanabilirlik</w:t>
                  </w:r>
                  <w:proofErr w:type="spellEnd"/>
                  <w:r w:rsidRPr="00AD4485">
                    <w:rPr>
                      <w:rFonts w:ascii="Times New Roman" w:eastAsia="ヒラギノ明朝 Pro W3" w:hAnsi="Times" w:cs="Times New Roman"/>
                      <w:sz w:val="18"/>
                      <w:szCs w:val="18"/>
                    </w:rPr>
                    <w:t xml:space="preserve"> oran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sa devre katk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hari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faz 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sa devre 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w:t>
                  </w:r>
                  <w:proofErr w:type="gramStart"/>
                  <w:r w:rsidRPr="00AD4485">
                    <w:rPr>
                      <w:rFonts w:ascii="Times New Roman" w:eastAsia="ヒラギノ明朝 Pro W3" w:hAnsi="Times" w:cs="Times New Roman"/>
                      <w:sz w:val="18"/>
                      <w:szCs w:val="18"/>
                    </w:rPr>
                    <w:t>nominal</w:t>
                  </w:r>
                  <w:proofErr w:type="gramEnd"/>
                  <w:r w:rsidRPr="00AD4485">
                    <w:rPr>
                      <w:rFonts w:ascii="Times New Roman" w:eastAsia="ヒラギノ明朝 Pro W3" w:hAnsi="Times" w:cs="Times New Roman"/>
                      <w:sz w:val="18"/>
                      <w:szCs w:val="18"/>
                    </w:rPr>
                    <w:t xml:space="preserve"> 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ile elde edilecek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AG veya YG seviyesinde bir koruma te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hizat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veya iletim sistemiyle irtibatland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d)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gramStart"/>
                  <w:r w:rsidRPr="00AD4485">
                    <w:rPr>
                      <w:rFonts w:ascii="Times New Roman" w:eastAsia="ヒラギノ明朝 Pro W3" w:hAnsi="Times" w:cs="Times New Roman"/>
                      <w:sz w:val="18"/>
                      <w:szCs w:val="18"/>
                    </w:rPr>
                    <w:t>ekipman</w:t>
                  </w:r>
                  <w:r w:rsidRPr="00AD4485">
                    <w:rPr>
                      <w:rFonts w:ascii="Times New Roman" w:eastAsia="ヒラギノ明朝 Pro W3" w:hAnsi="Times" w:cs="Times New Roman"/>
                      <w:sz w:val="18"/>
                      <w:szCs w:val="18"/>
                    </w:rPr>
                    <w:t>ı</w:t>
                  </w:r>
                  <w:proofErr w:type="gram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veya iletim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zerinde ve/veya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tesis edilen koruma ve kumanda sistemlerinin b</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sisteme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saha veya irtibat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f)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Enerji ve Tabii Kaynaklar Bakanl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g)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 Devlet Su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leri Genel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Evirici: Do</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ru 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alternatif 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h)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 Bir takvim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ilk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saat </w:t>
                  </w:r>
                  <w:proofErr w:type="gramStart"/>
                  <w:r w:rsidRPr="00AD4485">
                    <w:rPr>
                      <w:rFonts w:ascii="Times New Roman" w:eastAsia="ヒラギノ明朝 Pro W3" w:hAnsi="Times" w:cs="Times New Roman"/>
                      <w:sz w:val="18"/>
                      <w:szCs w:val="18"/>
                    </w:rPr>
                    <w:t>00:00</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da</w:t>
                  </w:r>
                  <w:proofErr w:type="gramEnd"/>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p,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son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saat 24:00</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da biten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daresi: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kurulaca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yerin il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idaresini veya il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zel idaresi bulunmayan yerlerde 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zleme ve Koordinasyon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kanl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kanun,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genelge ve Kurul kararlar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lastRenderedPageBreak/>
                    <w:t xml:space="preserve">j)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letmecisi: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irketini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k)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kar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ilgili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ve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zenlemeleri,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l) Kanun: </w:t>
                  </w:r>
                  <w:proofErr w:type="gramStart"/>
                  <w:r w:rsidRPr="00AD4485">
                    <w:rPr>
                      <w:rFonts w:ascii="Times New Roman" w:eastAsia="ヒラギノ明朝 Pro W3" w:hAnsi="Times" w:cs="Times New Roman"/>
                      <w:sz w:val="18"/>
                      <w:szCs w:val="18"/>
                    </w:rPr>
                    <w:t>14/3/2013</w:t>
                  </w:r>
                  <w:proofErr w:type="gramEnd"/>
                  <w:r w:rsidRPr="00AD4485">
                    <w:rPr>
                      <w:rFonts w:ascii="Times New Roman" w:eastAsia="ヒラギノ明朝 Pro W3" w:hAnsi="Times" w:cs="Times New Roman"/>
                      <w:sz w:val="18"/>
                      <w:szCs w:val="18"/>
                    </w:rPr>
                    <w:t xml:space="preserve"> tarihli ve 6446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Kanununu,</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m)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tesisi: Is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elektrik ve/veya mekanik enerjinin 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zamanl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retiminin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tirildi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tesisi,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tesisi: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 belirlenen verimlilik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erini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layan kategorideki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tesisini,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o) </w:t>
                  </w:r>
                  <w:proofErr w:type="spellStart"/>
                  <w:r w:rsidRPr="00AD4485">
                    <w:rPr>
                      <w:rFonts w:ascii="Times New Roman" w:eastAsia="ヒラギノ明朝 Pro W3" w:hAnsi="Times" w:cs="Times New Roman"/>
                      <w:sz w:val="18"/>
                      <w:szCs w:val="18"/>
                    </w:rPr>
                    <w:t>Mikrokojenerasyon</w:t>
                  </w:r>
                  <w:proofErr w:type="spellEnd"/>
                  <w:r w:rsidRPr="00AD4485">
                    <w:rPr>
                      <w:rFonts w:ascii="Times New Roman" w:eastAsia="ヒラギノ明朝 Pro W3" w:hAnsi="Times" w:cs="Times New Roman"/>
                      <w:sz w:val="18"/>
                      <w:szCs w:val="18"/>
                    </w:rPr>
                    <w:t xml:space="preserve"> tesisi: Elektrik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toplam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100 kW</w:t>
                  </w:r>
                  <w:r w:rsidRPr="00AD4485">
                    <w:rPr>
                      <w:rFonts w:ascii="Times New Roman" w:eastAsia="ヒラギノ明朝 Pro W3" w:hAnsi="Times" w:cs="Times New Roman"/>
                      <w:position w:val="-4"/>
                      <w:sz w:val="18"/>
                      <w:szCs w:val="18"/>
                    </w:rPr>
                    <w:t>e</w:t>
                  </w:r>
                  <w:r w:rsidRPr="00AD4485">
                    <w:rPr>
                      <w:rFonts w:ascii="Times New Roman" w:eastAsia="ヒラギノ明朝 Pro W3" w:hAnsi="Times" w:cs="Times New Roman"/>
                      <w:sz w:val="18"/>
                      <w:szCs w:val="18"/>
                    </w:rPr>
                    <w:t xml:space="preserve"> ve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olan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tesisini,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 Muafiyetli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Her bir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lgesinde,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mlerine uygun olarak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retip sisteme verdikleri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enerjisi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p)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iletim,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ebekesini,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r)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Elektrik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retimine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Uygulanmas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Dair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s)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erlendirme raporu: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veya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sahalar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etkin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YEGM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erlendirmeyi,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im izni: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im Analizinin neticesine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ilgili kurumlar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olumlu veya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artl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arac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yla ilgili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ilere verilen izni,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t)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Bir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ya da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uhdesinde olup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veya iletim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veya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birlikte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ya da </w:t>
                  </w:r>
                  <w:proofErr w:type="gramStart"/>
                  <w:r w:rsidRPr="00AD4485">
                    <w:rPr>
                      <w:rFonts w:ascii="Times New Roman" w:eastAsia="ヒラギノ明朝 Pro W3" w:hAnsi="Times" w:cs="Times New Roman"/>
                      <w:sz w:val="18"/>
                      <w:szCs w:val="18"/>
                    </w:rPr>
                    <w:t>25/9/2002</w:t>
                  </w:r>
                  <w:proofErr w:type="gramEnd"/>
                  <w:r w:rsidRPr="00AD4485">
                    <w:rPr>
                      <w:rFonts w:ascii="Times New Roman" w:eastAsia="ヒラギノ明朝 Pro W3" w:hAnsi="Times" w:cs="Times New Roman"/>
                      <w:sz w:val="18"/>
                      <w:szCs w:val="18"/>
                    </w:rPr>
                    <w:t xml:space="preserve"> tarihinden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imzalanm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yerine kaim bir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veya iletim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elektrik enerjisi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keten birim, tesis ya da te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hizat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u) YEGM: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Yenilenebilir Enerji Genel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YEKDEM: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Belgelendirilmesine ve Desteklenmesine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steren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bizzat ve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lgelerinde bulunduklar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 arac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yla faydalanabilece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fiyatlar,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reler ve bunlara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demelere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usul ve esaslar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eren destekleme mekanizmas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v)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Hidrolik, 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r,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jeotermal, </w:t>
                  </w:r>
                  <w:proofErr w:type="spellStart"/>
                  <w:r w:rsidRPr="00AD4485">
                    <w:rPr>
                      <w:rFonts w:ascii="Times New Roman" w:eastAsia="ヒラギノ明朝 Pro W3" w:hAnsi="Times" w:cs="Times New Roman"/>
                      <w:sz w:val="18"/>
                      <w:szCs w:val="18"/>
                    </w:rPr>
                    <w:t>biyok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tle</w:t>
                  </w:r>
                  <w:proofErr w:type="spellEnd"/>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biyok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tleden</w:t>
                  </w:r>
                  <w:proofErr w:type="spellEnd"/>
                  <w:r w:rsidRPr="00AD4485">
                    <w:rPr>
                      <w:rFonts w:ascii="Times New Roman" w:eastAsia="ヒラギノ明朝 Pro W3" w:hAnsi="Times" w:cs="Times New Roman"/>
                      <w:sz w:val="18"/>
                      <w:szCs w:val="18"/>
                    </w:rPr>
                    <w:t xml:space="preserve"> elde edilen gaz (</w:t>
                  </w:r>
                  <w:r w:rsidRPr="00AD4485">
                    <w:rPr>
                      <w:rFonts w:ascii="Times New Roman" w:eastAsia="ヒラギノ明朝 Pro W3" w:hAnsi="Times" w:cs="Times New Roman"/>
                      <w:sz w:val="18"/>
                      <w:szCs w:val="18"/>
                    </w:rPr>
                    <w:t>çö</w:t>
                  </w:r>
                  <w:r w:rsidRPr="00AD4485">
                    <w:rPr>
                      <w:rFonts w:ascii="Times New Roman" w:eastAsia="ヒラギノ明朝 Pro W3" w:hAnsi="Times" w:cs="Times New Roman"/>
                      <w:sz w:val="18"/>
                      <w:szCs w:val="18"/>
                    </w:rPr>
                    <w:t>p gaz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gramStart"/>
                  <w:r w:rsidRPr="00AD4485">
                    <w:rPr>
                      <w:rFonts w:ascii="Times New Roman" w:eastAsia="ヒラギノ明朝 Pro W3" w:hAnsi="Times" w:cs="Times New Roman"/>
                      <w:sz w:val="18"/>
                      <w:szCs w:val="18"/>
                    </w:rPr>
                    <w:t>dahil</w:t>
                  </w:r>
                  <w:proofErr w:type="gramEnd"/>
                  <w:r w:rsidRPr="00AD4485">
                    <w:rPr>
                      <w:rFonts w:ascii="Times New Roman" w:eastAsia="ヒラギノ明朝 Pro W3" w:hAnsi="Times" w:cs="Times New Roman"/>
                      <w:sz w:val="18"/>
                      <w:szCs w:val="18"/>
                    </w:rPr>
                    <w:t>), dalga, 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enerjisi ve gel-git gibi fosil olmayan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y) YEK Kanunu: </w:t>
                  </w:r>
                  <w:proofErr w:type="gramStart"/>
                  <w:r w:rsidRPr="00AD4485">
                    <w:rPr>
                      <w:rFonts w:ascii="Times New Roman" w:eastAsia="ヒラギノ明朝 Pro W3" w:hAnsi="Times" w:cs="Times New Roman"/>
                      <w:sz w:val="18"/>
                      <w:szCs w:val="18"/>
                    </w:rPr>
                    <w:t>10/5/2005</w:t>
                  </w:r>
                  <w:proofErr w:type="gramEnd"/>
                  <w:r w:rsidRPr="00AD4485">
                    <w:rPr>
                      <w:rFonts w:ascii="Times New Roman" w:eastAsia="ヒラギノ明朝 Pro W3" w:hAnsi="Times" w:cs="Times New Roman"/>
                      <w:sz w:val="18"/>
                      <w:szCs w:val="18"/>
                    </w:rPr>
                    <w:t xml:space="preserve"> tarihli ve 5346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Elektrik Enerjisi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retimi Ama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Kanunu,</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z) YG: Etkin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iddeti 1000 </w:t>
                  </w:r>
                  <w:proofErr w:type="spellStart"/>
                  <w:r w:rsidRPr="00AD4485">
                    <w:rPr>
                      <w:rFonts w:ascii="Times New Roman" w:eastAsia="ヒラギノ明朝 Pro W3" w:hAnsi="Times" w:cs="Times New Roman"/>
                      <w:sz w:val="18"/>
                      <w:szCs w:val="18"/>
                    </w:rPr>
                    <w:t>Volt</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un</w:t>
                  </w:r>
                  <w:proofErr w:type="spell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 olan gerilimi,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ifade</w:t>
                  </w:r>
                  <w:proofErr w:type="gramEnd"/>
                  <w:r w:rsidRPr="00AD4485">
                    <w:rPr>
                      <w:rFonts w:ascii="Times New Roman" w:eastAsia="ヒラギノ明朝 Pro W3" w:hAnsi="Times" w:cs="Times New Roman"/>
                      <w:sz w:val="18"/>
                      <w:szCs w:val="18"/>
                    </w:rPr>
                    <w:t xml:space="preserve"> eder.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netmelik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evesinde,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tesisiyle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baradan</w:t>
                  </w:r>
                  <w:proofErr w:type="spellEnd"/>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kabul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netmelikte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en ana kolon hatt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kolon hatt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ibareleri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Mevzuattaki anlam ve kapsama;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ifade ve 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saltmalar ise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Mevzuattaki anlam ve kapsama sahiptir.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 xml:space="preserve">Lisans alma ile </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irket kurma muafiyeti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5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proofErr w:type="spellStart"/>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nlisans</w:t>
                  </w:r>
                  <w:proofErr w:type="spellEnd"/>
                  <w:r w:rsidRPr="00AD4485">
                    <w:rPr>
                      <w:rFonts w:ascii="Times New Roman" w:eastAsia="ヒラギノ明朝 Pro W3" w:hAnsi="Times" w:cs="Times New Roman"/>
                      <w:sz w:val="18"/>
                      <w:szCs w:val="18"/>
                    </w:rPr>
                    <w:t xml:space="preserve"> ve lisans alma ile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 kurma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üğü</w:t>
                  </w:r>
                  <w:r w:rsidRPr="00AD4485">
                    <w:rPr>
                      <w:rFonts w:ascii="Times New Roman" w:eastAsia="ヒラギノ明朝 Pro W3" w:hAnsi="Times" w:cs="Times New Roman"/>
                      <w:sz w:val="18"/>
                      <w:szCs w:val="18"/>
                    </w:rPr>
                    <w:t xml:space="preserve">nden muaf olarak kurulabilecek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unlard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mdat gruplar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letim ya da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sistemiyle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tesis etmeden izole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al</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bir megavat veya Kanunun 14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maddesi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Bakanlar Kurulu karar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belirlenmi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st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kadar olan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retti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enerjinin tamam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iletim veya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sistemine vermeden kullanan,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retimi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çü</w:t>
                  </w:r>
                  <w:r w:rsidRPr="00AD4485">
                    <w:rPr>
                      <w:rFonts w:ascii="Times New Roman" w:eastAsia="ヒラギノ明朝 Pro W3" w:hAnsi="Times" w:cs="Times New Roman"/>
                      <w:sz w:val="18"/>
                      <w:szCs w:val="18"/>
                    </w:rPr>
                    <w:t>m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olan,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d)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 belirlenecek verimlilik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erini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layan kategorideki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e) </w:t>
                  </w:r>
                  <w:proofErr w:type="spellStart"/>
                  <w:r w:rsidRPr="00AD4485">
                    <w:rPr>
                      <w:rFonts w:ascii="Times New Roman" w:eastAsia="ヒラギノ明朝 Pro W3" w:hAnsi="Times" w:cs="Times New Roman"/>
                      <w:sz w:val="18"/>
                      <w:szCs w:val="18"/>
                    </w:rPr>
                    <w:t>Mikrokojenerasyon</w:t>
                  </w:r>
                  <w:proofErr w:type="spellEnd"/>
                  <w:r w:rsidRPr="00AD4485">
                    <w:rPr>
                      <w:rFonts w:ascii="Times New Roman" w:eastAsia="ヒラギノ明朝 Pro W3" w:hAnsi="Times" w:cs="Times New Roman"/>
                      <w:sz w:val="18"/>
                      <w:szCs w:val="18"/>
                    </w:rPr>
                    <w:t xml:space="preserve">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f) Belediyelerin kat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tesisleri ile 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tma tesisi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amurlar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proofErr w:type="spellStart"/>
                  <w:r w:rsidRPr="00AD4485">
                    <w:rPr>
                      <w:rFonts w:ascii="Times New Roman" w:eastAsia="ヒラギノ明朝 Pro W3" w:hAnsi="Times" w:cs="Times New Roman"/>
                      <w:sz w:val="18"/>
                      <w:szCs w:val="18"/>
                    </w:rPr>
                    <w:t>bertaraf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w:t>
                  </w:r>
                  <w:proofErr w:type="spellEnd"/>
                  <w:r w:rsidRPr="00AD4485">
                    <w:rPr>
                      <w:rFonts w:ascii="Times New Roman" w:eastAsia="ヒラギノ明朝 Pro W3" w:hAnsi="Times" w:cs="Times New Roman"/>
                      <w:sz w:val="18"/>
                      <w:szCs w:val="18"/>
                    </w:rPr>
                    <w:t xml:space="preserv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lmak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zere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g) Sermayesinin 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do</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rudan veya dolayl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belediyeye ait olan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ilerce, belediyeler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letilen su isale hatlar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su isale hatlar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zerinde teknik </w:t>
                  </w:r>
                  <w:proofErr w:type="gramStart"/>
                  <w:r w:rsidRPr="00AD4485">
                    <w:rPr>
                      <w:rFonts w:ascii="Times New Roman" w:eastAsia="ヒラギノ明朝 Pro W3" w:hAnsi="Times" w:cs="Times New Roman"/>
                      <w:sz w:val="18"/>
                      <w:szCs w:val="18"/>
                    </w:rPr>
                    <w:t>imkan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roofErr w:type="gramEnd"/>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uygun </w:t>
                  </w:r>
                  <w:r w:rsidRPr="00AD4485">
                    <w:rPr>
                      <w:rFonts w:ascii="Times New Roman" w:eastAsia="ヒラギノ明朝 Pro W3" w:hAnsi="Times" w:cs="Times New Roman"/>
                      <w:sz w:val="18"/>
                      <w:szCs w:val="18"/>
                    </w:rPr>
                    <w:lastRenderedPageBreak/>
                    <w:t>bulunmas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proofErr w:type="spellStart"/>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nlisans</w:t>
                  </w:r>
                  <w:proofErr w:type="spellEnd"/>
                  <w:r w:rsidRPr="00AD4485">
                    <w:rPr>
                      <w:rFonts w:ascii="Times New Roman" w:eastAsia="ヒラギノ明朝 Pro W3" w:hAnsi="Times" w:cs="Times New Roman"/>
                      <w:sz w:val="18"/>
                      <w:szCs w:val="18"/>
                    </w:rPr>
                    <w:t xml:space="preserve"> ve lisans alma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üğü</w:t>
                  </w:r>
                  <w:r w:rsidRPr="00AD4485">
                    <w:rPr>
                      <w:rFonts w:ascii="Times New Roman" w:eastAsia="ヒラギノ明朝 Pro W3" w:hAnsi="Times" w:cs="Times New Roman"/>
                      <w:sz w:val="18"/>
                      <w:szCs w:val="18"/>
                    </w:rPr>
                    <w:t>nden muaf olan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elektrik enerjisi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ihtiyac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retti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elektrik enerjisinin sisteme verilmesi h</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linde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elektrik enerjisi, ilgili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arac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ile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(g)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lemler, </w:t>
                  </w:r>
                  <w:proofErr w:type="gramStart"/>
                  <w:r w:rsidRPr="00AD4485">
                    <w:rPr>
                      <w:rFonts w:ascii="Times New Roman" w:eastAsia="ヒラギノ明朝 Pro W3" w:hAnsi="Times" w:cs="Times New Roman"/>
                      <w:sz w:val="18"/>
                      <w:szCs w:val="18"/>
                    </w:rPr>
                    <w:t>26/6/2003</w:t>
                  </w:r>
                  <w:proofErr w:type="gramEnd"/>
                  <w:r w:rsidRPr="00AD4485">
                    <w:rPr>
                      <w:rFonts w:ascii="Times New Roman" w:eastAsia="ヒラギノ明朝 Pro W3" w:hAnsi="Times" w:cs="Times New Roman"/>
                      <w:sz w:val="18"/>
                      <w:szCs w:val="18"/>
                    </w:rPr>
                    <w:t xml:space="preserve"> tarihli ve 25150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Resm</w:t>
                  </w:r>
                  <w:r w:rsidRPr="00AD4485">
                    <w:rPr>
                      <w:rFonts w:ascii="Times New Roman" w:eastAsia="ヒラギノ明朝 Pro W3" w:hAnsi="Times" w:cs="Times New Roman"/>
                      <w:sz w:val="18"/>
                      <w:szCs w:val="18"/>
                    </w:rPr>
                    <w:t>î</w:t>
                  </w:r>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Gazete</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w:t>
                  </w:r>
                  <w:proofErr w:type="spellEnd"/>
                  <w:r w:rsidRPr="00AD4485">
                    <w:rPr>
                      <w:rFonts w:ascii="Times New Roman" w:eastAsia="ヒラギノ明朝 Pro W3" w:hAnsi="Times" w:cs="Times New Roman"/>
                      <w:sz w:val="18"/>
                      <w:szCs w:val="18"/>
                    </w:rPr>
                    <w:t xml:space="preserve"> yay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mlanan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Faaliyetinde Bulunmak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zere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mzalanmas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Usul ve Esaslar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netmelik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sisteminde yeterli kapasite bulunmas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birden fazla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veya yenilenebilir enerji kayna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izin verilebilir. Her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(c)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kurulabilecek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veya tesislerinin toplam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(c)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azami kapasiteden fazla olamaz. Bir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uhdesindeki her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sadece bir adet </w:t>
                  </w:r>
                  <w:proofErr w:type="spellStart"/>
                  <w:r w:rsidRPr="00AD4485">
                    <w:rPr>
                      <w:rFonts w:ascii="Times New Roman" w:eastAsia="ヒラギノ明朝 Pro W3" w:hAnsi="Times" w:cs="Times New Roman"/>
                      <w:sz w:val="18"/>
                      <w:szCs w:val="18"/>
                    </w:rPr>
                    <w:t>mikrokojenerasyon</w:t>
                  </w:r>
                  <w:proofErr w:type="spellEnd"/>
                  <w:r w:rsidRPr="00AD4485">
                    <w:rPr>
                      <w:rFonts w:ascii="Times New Roman" w:eastAsia="ヒラギノ明朝 Pro W3" w:hAnsi="Times" w:cs="Times New Roman"/>
                      <w:sz w:val="18"/>
                      <w:szCs w:val="18"/>
                    </w:rPr>
                    <w:t xml:space="preserve"> tesisi kurabilir.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kuracak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ile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(6)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 (b),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(d), (f) ve (g) bentleri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yer alan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st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uygulanmaz.</w:t>
                  </w:r>
                </w:p>
                <w:p w:rsidR="00AD4485" w:rsidRPr="00AD4485" w:rsidRDefault="00AD4485" w:rsidP="00AD4485">
                  <w:pPr>
                    <w:spacing w:before="56"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NC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B</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w:t>
                  </w:r>
                </w:p>
                <w:p w:rsidR="00AD4485" w:rsidRPr="00AD4485" w:rsidRDefault="00AD4485" w:rsidP="00AD4485">
                  <w:pPr>
                    <w:spacing w:after="56"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ve Sistem Kullan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na </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li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kin H</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esaslar</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6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giren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belirtilen istisnalar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teknik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zelliklerine 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itibar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sisteminin mevcut kapasitesine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 YG veya AG seviyesinden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layabilir.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vurusu talebi, ancak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Mevzuat 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reddedilebilir.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YG seviyesinden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lanmak isteyen 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r ve/veya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5 inci maddenin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sakl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kalmak kayd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bir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 merkezine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nlendirilen toplam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n 2 </w:t>
                  </w:r>
                  <w:proofErr w:type="spellStart"/>
                  <w:r w:rsidRPr="00AD4485">
                    <w:rPr>
                      <w:rFonts w:ascii="Times New Roman" w:eastAsia="ヒラギノ明朝 Pro W3" w:hAnsi="Times" w:cs="Times New Roman"/>
                      <w:sz w:val="18"/>
                      <w:szCs w:val="18"/>
                    </w:rPr>
                    <w:t>MW</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w:t>
                  </w:r>
                  <w:proofErr w:type="spellEnd"/>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proofErr w:type="spellEnd"/>
                  <w:r w:rsidRPr="00AD4485">
                    <w:rPr>
                      <w:rFonts w:ascii="Times New Roman" w:eastAsia="ヒラギノ明朝 Pro W3" w:hAnsi="Times" w:cs="Times New Roman"/>
                      <w:sz w:val="18"/>
                      <w:szCs w:val="18"/>
                    </w:rPr>
                    <w:t xml:space="preserve"> kapasite bildiriminde bulunur ve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leri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r. </w:t>
                  </w:r>
                  <w:proofErr w:type="gramEnd"/>
                  <w:r w:rsidRPr="00AD4485">
                    <w:rPr>
                      <w:rFonts w:ascii="Times New Roman" w:eastAsia="ヒラギノ明朝 Pro W3" w:hAnsi="Times" w:cs="Times New Roman"/>
                      <w:sz w:val="18"/>
                      <w:szCs w:val="18"/>
                    </w:rPr>
                    <w:t>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n bildirece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lanabilir kapasiteyi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lerinin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esas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talepleri kendisine geli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tarihinden itibaren bir ay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YG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talebinde bulunan 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r ve/veya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 merkezi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belirlenecek kapasiteye ula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ncaya kadar 8 inci maddenin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erlendirme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bu tesisler ile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kilendirilecek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sisteme iletim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(d)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tesisleri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iletim</w:t>
                  </w:r>
                  <w:proofErr w:type="gramEnd"/>
                  <w:r w:rsidRPr="00AD4485">
                    <w:rPr>
                      <w:rFonts w:ascii="Times New Roman" w:eastAsia="ヒラギノ明朝 Pro W3" w:hAnsi="Times" w:cs="Times New Roman"/>
                      <w:sz w:val="18"/>
                      <w:szCs w:val="18"/>
                    </w:rPr>
                    <w:t xml:space="preserve">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iletim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netmelikte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irketince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lmesi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ba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vurusu</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7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 haricindeki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yapmak isteyen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ekinde 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daki bilgi ve belgeler bulunan Ek-1</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 yer alan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Formu ile do</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rudan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vurur. Bu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kurulaca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yere ait tapu kayd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veya kira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mesi veya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sterir belge,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tesis toplam verimlili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belge,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c) </w:t>
                  </w:r>
                  <w:proofErr w:type="spellStart"/>
                  <w:r w:rsidRPr="00AD4485">
                    <w:rPr>
                      <w:rFonts w:ascii="Times New Roman" w:eastAsia="ヒラギノ明朝 Pro W3" w:hAnsi="Times" w:cs="Times New Roman"/>
                      <w:sz w:val="18"/>
                      <w:szCs w:val="18"/>
                    </w:rPr>
                    <w:t>Biyok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tle</w:t>
                  </w:r>
                  <w:proofErr w:type="spellEnd"/>
                  <w:r w:rsidRPr="00AD4485">
                    <w:rPr>
                      <w:rFonts w:ascii="Times New Roman" w:eastAsia="ヒラギノ明朝 Pro W3" w:hAnsi="Times" w:cs="Times New Roman"/>
                      <w:sz w:val="18"/>
                      <w:szCs w:val="18"/>
                    </w:rPr>
                    <w:t xml:space="preserve"> ve </w:t>
                  </w:r>
                  <w:proofErr w:type="spellStart"/>
                  <w:r w:rsidRPr="00AD4485">
                    <w:rPr>
                      <w:rFonts w:ascii="Times New Roman" w:eastAsia="ヒラギノ明朝 Pro W3" w:hAnsi="Times" w:cs="Times New Roman"/>
                      <w:sz w:val="18"/>
                      <w:szCs w:val="18"/>
                    </w:rPr>
                    <w:t>biyok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tleden</w:t>
                  </w:r>
                  <w:proofErr w:type="spellEnd"/>
                  <w:r w:rsidRPr="00AD4485">
                    <w:rPr>
                      <w:rFonts w:ascii="Times New Roman" w:eastAsia="ヒラギノ明朝 Pro W3" w:hAnsi="Times" w:cs="Times New Roman"/>
                      <w:sz w:val="18"/>
                      <w:szCs w:val="18"/>
                    </w:rPr>
                    <w:t xml:space="preserve"> elde edilen gaz (</w:t>
                  </w:r>
                  <w:r w:rsidRPr="00AD4485">
                    <w:rPr>
                      <w:rFonts w:ascii="Times New Roman" w:eastAsia="ヒラギノ明朝 Pro W3" w:hAnsi="Times" w:cs="Times New Roman"/>
                      <w:sz w:val="18"/>
                      <w:szCs w:val="18"/>
                    </w:rPr>
                    <w:t>çö</w:t>
                  </w:r>
                  <w:r w:rsidRPr="00AD4485">
                    <w:rPr>
                      <w:rFonts w:ascii="Times New Roman" w:eastAsia="ヒラギノ明朝 Pro W3" w:hAnsi="Times" w:cs="Times New Roman"/>
                      <w:sz w:val="18"/>
                      <w:szCs w:val="18"/>
                    </w:rPr>
                    <w:t>p gaz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hil) ile 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r 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hari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olmak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zere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elde edildi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ine dair belge,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cretinin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letmecisinin hesab</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na dair makbuz veya </w:t>
                  </w:r>
                  <w:proofErr w:type="gramStart"/>
                  <w:r w:rsidRPr="00AD4485">
                    <w:rPr>
                      <w:rFonts w:ascii="Times New Roman" w:eastAsia="ヒラギノ明朝 Pro W3" w:hAnsi="Times" w:cs="Times New Roman"/>
                      <w:sz w:val="18"/>
                      <w:szCs w:val="18"/>
                    </w:rPr>
                    <w:t>dekont</w:t>
                  </w:r>
                  <w:proofErr w:type="gramEnd"/>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lastRenderedPageBreak/>
                    <w:t xml:space="preserve">d) Kurulacak tesisin teknik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zelliklerini de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steren Tek Hat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sunulur</w:t>
                  </w:r>
                  <w:proofErr w:type="gramEnd"/>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hidrolik kaynaklara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kurmak isteyen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sisteme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edinimi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Ek-2</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 yer alan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Dilek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esi ve Ek-1</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 yer alan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Formu ile tesisin kurulaca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yerin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bulunur.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ekinde;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ve (d) bentlerinde belirtilen belgelerin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dareleri,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su rejimi a</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uygun bulundu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una dair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 xml:space="preserve"> almak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her takvim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takip eden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ilk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nin yetkili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klerine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nderir.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 birimi, su rejimi a</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uygunluk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kendisine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vurunun ula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takip eden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yirminci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 kadar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r 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nderir.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nin ilgili birimi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nderilen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 olumlu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 olumlu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 kendisine ula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takip eden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ilk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vuruyu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nderilmemesi halinde, 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bedeli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 sahibinin talebi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sahibine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kar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mevzuatta istenen belgeleri de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dosyas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eklemekle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kar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mevzuatta istenen bilgi veya belgeler tamamlanmadan hidrolik kaynaklara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kurmak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bendi ile (d)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krada yer alan belgeler </w:t>
                  </w:r>
                  <w:proofErr w:type="gramStart"/>
                  <w:r w:rsidRPr="00AD4485">
                    <w:rPr>
                      <w:rFonts w:ascii="Times New Roman" w:eastAsia="ヒラギノ明朝 Pro W3" w:hAnsi="Times" w:cs="Times New Roman"/>
                      <w:sz w:val="18"/>
                      <w:szCs w:val="18"/>
                    </w:rPr>
                    <w:t>ile;</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letim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ilgili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roofErr w:type="gramEnd"/>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Bu madde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ay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yaz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ikli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talebinde bulunmas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ikli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talep tarihi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tarihi olarak kabul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proofErr w:type="gramStart"/>
                  <w:r w:rsidRPr="00AD4485">
                    <w:rPr>
                      <w:rFonts w:ascii="Times New Roman" w:eastAsia="ヒラギノ明朝 Pro W3" w:hAnsi="Times" w:cs="Times New Roman"/>
                      <w:sz w:val="18"/>
                      <w:szCs w:val="18"/>
                    </w:rPr>
                    <w:t>Yeni kurulu</w:t>
                  </w:r>
                  <w:proofErr w:type="gramEnd"/>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gereken belgeler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ekinde sunulur.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ba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vurusunun de</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erlendirilmesi ve sonu</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land</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lmas</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8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yapmak isteyen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her takvim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darelerinden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nlendirilen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vurular,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takip eden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ilk yirmi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toplu olarak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 ve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Eksik veya yanl</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evrak verenlerin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erlendirmeye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nmaz. Eksik veya yanl</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mahiyeti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sahibine eksikliklerin on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tamamlanmas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bildirimde bulunulur. Eksik belgelerin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resinde tamamlanmamas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reddedilerek sunulan belgeler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 sahibine iade edilir ve ilgili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daresine konu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bilgi verilir. Eksiksiz olarak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tespit edilen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tarihi itibariyle veya eksikliklerin giderildi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kin belgelerin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letmecisinin evrak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giri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tarihi itibari ile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erlendirmeye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erlendirmesi eksikliklerin tamamland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 itibariyle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olan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vurularla birlikte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 sorulan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TE</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 ula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 itibariyle mevcut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ile birlikte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de belirlenen usule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krada belirlenen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bu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 sadece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veya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(3)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uygun bulunanlar ile alternatif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nerilen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YEGM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Raporu haz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de belirlenen usule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 tesis edilir.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krada belirlenen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bu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vurularda sadece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letmecisinin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(4)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olan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erlendirmede;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vuruya konu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vuruya konu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tesisi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sahibinin son bir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indeki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ksek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vuruya konu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d)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vurunun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tirme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 sahibinin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nceden olumlu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 verilmi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bir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vurusunun olmamas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kriterleri</w:t>
                  </w:r>
                  <w:proofErr w:type="gramEnd"/>
                  <w:r w:rsidRPr="00AD4485">
                    <w:rPr>
                      <w:rFonts w:ascii="Times New Roman" w:eastAsia="ヒラギノ明朝 Pro W3" w:hAnsi="Times" w:cs="Times New Roman"/>
                      <w:sz w:val="18"/>
                      <w:szCs w:val="18"/>
                    </w:rPr>
                    <w:t xml:space="preserve">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Bir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 olmayan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sahiplerinin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ketimleri mevcut ayl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 </w:t>
                  </w:r>
                  <w:r w:rsidRPr="00AD4485">
                    <w:rPr>
                      <w:rFonts w:ascii="Times New Roman" w:eastAsia="ヒラギノ明朝 Pro W3" w:hAnsi="Times" w:cs="Times New Roman"/>
                      <w:sz w:val="18"/>
                      <w:szCs w:val="18"/>
                    </w:rPr>
                    <w:lastRenderedPageBreak/>
                    <w: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ketimlerinin ortalamas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dikkate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narak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 </w:t>
                  </w:r>
                  <w:proofErr w:type="gramStart"/>
                  <w:r w:rsidRPr="00AD4485">
                    <w:rPr>
                      <w:rFonts w:ascii="Times New Roman" w:eastAsia="ヒラギノ明朝 Pro W3" w:hAnsi="Times" w:cs="Times New Roman"/>
                      <w:sz w:val="18"/>
                      <w:szCs w:val="18"/>
                    </w:rPr>
                    <w:t>bazda</w:t>
                  </w:r>
                  <w:proofErr w:type="gramEnd"/>
                  <w:r w:rsidRPr="00AD4485">
                    <w:rPr>
                      <w:rFonts w:ascii="Times New Roman" w:eastAsia="ヒラギノ明朝 Pro W3" w:hAnsi="Times" w:cs="Times New Roman"/>
                      <w:sz w:val="18"/>
                      <w:szCs w:val="18"/>
                    </w:rPr>
                    <w:t>, sadece bir ayl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ketiminin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bu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 dikkate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narak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 bazda hesap edilir.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 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tesisler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 proje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erleri dikkate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narak en yak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benzer abonelerin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ketimlerine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hesap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sonucunda, birden fazla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vurunun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 </w:t>
                  </w:r>
                  <w:proofErr w:type="gramStart"/>
                  <w:r w:rsidRPr="00AD4485">
                    <w:rPr>
                      <w:rFonts w:ascii="Times New Roman" w:eastAsia="ヒラギノ明朝 Pro W3" w:hAnsi="Times" w:cs="Times New Roman"/>
                      <w:sz w:val="18"/>
                      <w:szCs w:val="18"/>
                    </w:rPr>
                    <w:t>kriterleri</w:t>
                  </w:r>
                  <w:proofErr w:type="gramEnd"/>
                  <w:r w:rsidRPr="00AD4485">
                    <w:rPr>
                      <w:rFonts w:ascii="Times New Roman" w:eastAsia="ヒラギノ明朝 Pro W3" w:hAnsi="Times" w:cs="Times New Roman"/>
                      <w:sz w:val="18"/>
                      <w:szCs w:val="18"/>
                    </w:rPr>
                    <w:t xml:space="preserve">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durumunda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letmecisine veya varsa ilgili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daresine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tarihi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ralamaya esas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(5)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bu madde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gerek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eli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neticesini 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uygun bulunmayan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varsa alternatif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nerisini kendi internet sayfas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bir ay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reyle ilan eder,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ilgili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daresine yaz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bildirir.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ve sistem kullan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i</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in ba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vuru</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9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Ek-3</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 xml:space="preserve">te yer alan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rne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 uygun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zin Belgesi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zenlemeye,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daresi yetkilidir.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izin belgesini ancak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vurunun DS</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 ta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ra te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kilat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nca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su rejimi a</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uygun bulundu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una dair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 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letmecisinin uygun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birlikte bulunmas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zenleyebilir.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ilgili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daresinden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izin belgesini alan ve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kaynaklar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vurusu uygun bulunan veya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teklif edilen alternatif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nerisini kabul edenler ile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erlendirme Raporu olumlu olanlara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Mektubu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nderilir. Kendisine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Mektubu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nderilen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izin belgesinin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nma veya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Mektubunun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tarihinden itibaren </w:t>
                  </w:r>
                  <w:proofErr w:type="spellStart"/>
                  <w:r w:rsidRPr="00AD4485">
                    <w:rPr>
                      <w:rFonts w:ascii="Times New Roman" w:eastAsia="ヒラギノ明朝 Pro W3" w:hAnsi="Times" w:cs="Times New Roman"/>
                      <w:sz w:val="18"/>
                      <w:szCs w:val="18"/>
                    </w:rPr>
                    <w:t>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zseksen</w:t>
                  </w:r>
                  <w:proofErr w:type="spellEnd"/>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verilir.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renin ilk doksan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ve varsa irtibat hatt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projesini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veya Bakanl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yetki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kurum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onay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sunar. Doksan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proje onay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bulunmayan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ersiz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larak sunmu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olduklar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belgeler kendilerine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(3)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daki belgeleri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ve eksiksiz olarak sunmalar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kendileriyle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in</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lanabilmesi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Teknik Mevzuat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gereken proje onay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vurularda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(4)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krada belirlenen belgeleri zaman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edinemeyen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sahiplerinin,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belgeleri kendi kusurlar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olmaks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edinemediklerinin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anla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ay ilave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verilir.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Kendisine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ek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verilen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sahiplerinin, verilen ek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sonuna kadar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 konusu belgeleri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sunamamalar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imzalama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kaybeder ve mevcut belgeleri kendisine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(6)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izin belgesi verilen,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kaynaklar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kendisi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Mektubu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imzalanana kadar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ikli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talebinde bulunulamaz.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(7)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imzalanan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art</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 talebinde bulunulmas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talep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talebin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ayda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ile birlikte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 Bu kapsamda;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 konusu talebe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olumsuz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 xml:space="preserve"> verilmesi veya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nerilen alternatif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kabul edilmemesi halinde,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sahibine ait mevcut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erlili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devam eder.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b)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 konusu talebe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olumlu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 xml:space="preserve"> verilmesi veya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nerilen alternatif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kabul edilmesi halinde, kabul edilme tarihinden itibaren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projesi tadil edilerek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kra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veya Bakanl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yetki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kurum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onay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sunulur. </w:t>
                  </w:r>
                  <w:proofErr w:type="gramEnd"/>
                  <w:r w:rsidRPr="00AD4485">
                    <w:rPr>
                      <w:rFonts w:ascii="Times New Roman" w:eastAsia="ヒラギノ明朝 Pro W3" w:hAnsi="Times" w:cs="Times New Roman"/>
                      <w:sz w:val="18"/>
                      <w:szCs w:val="18"/>
                    </w:rPr>
                    <w:t>Proje onay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tamamlanmas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itibaren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ilgili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yeni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revize edilir.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imzalamaktan imtina etmesi halinde,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art</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 talebine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 kendili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inden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ersiz hale gelir. Bu durumda ilgili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sundu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belgeler kendisine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art</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talebin olumlu bulunmas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tamamlanmas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24 </w:t>
                  </w:r>
                  <w:r w:rsidRPr="00AD4485">
                    <w:rPr>
                      <w:rFonts w:ascii="Times New Roman" w:eastAsia="ヒラギノ明朝 Pro W3" w:hAnsi="Times" w:cs="Times New Roman"/>
                      <w:sz w:val="18"/>
                      <w:szCs w:val="18"/>
                    </w:rPr>
                    <w:lastRenderedPageBreak/>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relere ilave olarak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ay ek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verilir.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kurulu g</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art</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 talebine,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lana kadar sadece bir defa izin verilebilir.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ve sistem kullan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10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olan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gramStart"/>
                  <w:r w:rsidRPr="00AD4485">
                    <w:rPr>
                      <w:rFonts w:ascii="Times New Roman" w:eastAsia="ヒラギノ明朝 Pro W3" w:hAnsi="Times" w:cs="Times New Roman"/>
                      <w:sz w:val="18"/>
                      <w:szCs w:val="18"/>
                    </w:rPr>
                    <w:t>ekipman</w:t>
                  </w:r>
                  <w:r w:rsidRPr="00AD4485">
                    <w:rPr>
                      <w:rFonts w:ascii="Times New Roman" w:eastAsia="ヒラギノ明朝 Pro W3" w:hAnsi="Times" w:cs="Times New Roman"/>
                      <w:sz w:val="18"/>
                      <w:szCs w:val="18"/>
                    </w:rPr>
                    <w:t>ı</w:t>
                  </w:r>
                  <w:proofErr w:type="gram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lmaz bir par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korumas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veya kumandas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tesisine ilave olarak d</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hili veya harici bir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gramStart"/>
                  <w:r w:rsidRPr="00AD4485">
                    <w:rPr>
                      <w:rFonts w:ascii="Times New Roman" w:eastAsia="ヒラギノ明朝 Pro W3" w:hAnsi="Times" w:cs="Times New Roman"/>
                      <w:sz w:val="18"/>
                      <w:szCs w:val="18"/>
                    </w:rPr>
                    <w:t>ekipman</w:t>
                  </w:r>
                  <w:r w:rsidRPr="00AD4485">
                    <w:rPr>
                      <w:rFonts w:ascii="Times New Roman" w:eastAsia="ヒラギノ明朝 Pro W3" w:hAnsi="Times" w:cs="Times New Roman"/>
                      <w:sz w:val="18"/>
                      <w:szCs w:val="18"/>
                    </w:rPr>
                    <w:t>ı</w:t>
                  </w:r>
                  <w:proofErr w:type="gramEnd"/>
                  <w:r w:rsidRPr="00AD4485">
                    <w:rPr>
                      <w:rFonts w:ascii="Times New Roman" w:eastAsia="ヒラギノ明朝 Pro W3" w:hAnsi="Times" w:cs="Times New Roman"/>
                      <w:sz w:val="18"/>
                      <w:szCs w:val="18"/>
                    </w:rPr>
                    <w:t xml:space="preserv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durumunda,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ekipmanlar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kabul testlerine d</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hil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reticilerle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yer alacak genel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letmecisinin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narak Kurul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belirlenir. Belirlenen genel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letmecisinin ve Kurumun internet sayfalar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lkiyet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(4)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belirtilen tarihten itibaren sisteme enerji verebilir. Bu tarih hi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bir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ekilde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veya Bakanl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yetki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kurulu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tarihten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olamaz.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sisteme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veya sistemden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ekti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net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olmamas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sisteme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ve sistemden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ekti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enerji miktarlar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sistem</w:t>
                  </w:r>
                  <w:proofErr w:type="gramEnd"/>
                  <w:r w:rsidRPr="00AD4485">
                    <w:rPr>
                      <w:rFonts w:ascii="Times New Roman" w:eastAsia="ヒラギノ明朝 Pro W3" w:hAnsi="Times" w:cs="Times New Roman"/>
                      <w:sz w:val="18"/>
                      <w:szCs w:val="18"/>
                    </w:rPr>
                    <w:t xml:space="preserv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bedeli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der.</w:t>
                  </w:r>
                </w:p>
                <w:p w:rsidR="00AD4485" w:rsidRPr="00AD4485" w:rsidRDefault="00AD4485" w:rsidP="00AD4485">
                  <w:pPr>
                    <w:spacing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ÜÇÜ</w:t>
                  </w:r>
                  <w:r w:rsidRPr="00AD4485">
                    <w:rPr>
                      <w:rFonts w:ascii="Times New Roman" w:eastAsia="ヒラギノ明朝 Pro W3" w:hAnsi="Times" w:cs="Times New Roman"/>
                      <w:b/>
                      <w:sz w:val="18"/>
                      <w:szCs w:val="18"/>
                    </w:rPr>
                    <w:t>NC</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 xml:space="preserve"> B</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w:t>
                  </w:r>
                </w:p>
                <w:p w:rsidR="00AD4485" w:rsidRPr="00AD4485" w:rsidRDefault="00AD4485" w:rsidP="00AD4485">
                  <w:pPr>
                    <w:spacing w:after="113"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 xml:space="preserve">retim Kaynak Belgesine ve Teknik Hususlara </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li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kin H</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Lisanss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z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 xml:space="preserve">reticilere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kaynak belgesi verilmesi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11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yapmak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yla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imzalayan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reticilere, talep etmeleri halinde, Ek-4</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 xml:space="preserve">te yer alan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rne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 uygun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Kaynak Belgesi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verilir.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madde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vurular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en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on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madde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kin sadece bir kez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Kaynak Belgesi verilir.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noktas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se</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imi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12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vuruda beyan edilen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11 kW</w:t>
                  </w:r>
                  <w:r w:rsidRPr="00AD4485">
                    <w:rPr>
                      <w:rFonts w:ascii="Times New Roman" w:eastAsia="ヒラギノ明朝 Pro W3" w:hAnsi="Times" w:cs="Times New Roman"/>
                      <w:position w:val="-4"/>
                      <w:sz w:val="18"/>
                      <w:szCs w:val="18"/>
                    </w:rPr>
                    <w:t>e</w:t>
                  </w:r>
                  <w:r w:rsidRPr="00AD4485">
                    <w:rPr>
                      <w:rFonts w:ascii="Times New Roman" w:eastAsia="ヒラギノ明朝 Pro W3" w:hAnsi="Times" w:cs="Times New Roman"/>
                      <w:sz w:val="18"/>
                      <w:szCs w:val="18"/>
                    </w:rPr>
                    <w:t xml:space="preserve"> ve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AG,</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11 kW</w:t>
                  </w:r>
                  <w:r w:rsidRPr="00AD4485">
                    <w:rPr>
                      <w:rFonts w:ascii="Times New Roman" w:eastAsia="ヒラギノ明朝 Pro W3" w:hAnsi="Times" w:cs="Times New Roman"/>
                      <w:position w:val="-4"/>
                      <w:sz w:val="18"/>
                      <w:szCs w:val="18"/>
                    </w:rPr>
                    <w:t>e</w:t>
                  </w:r>
                  <w:r w:rsidRPr="00AD4485">
                    <w:rPr>
                      <w:rFonts w:ascii="Times New Roman" w:eastAsia="ヒラギノ明朝 Pro W3" w:hAnsi="Times" w:cs="Times New Roman"/>
                      <w:sz w:val="18"/>
                      <w:szCs w:val="18"/>
                    </w:rPr>
                    <w:t>’</w:t>
                  </w:r>
                  <w:proofErr w:type="spellStart"/>
                  <w:r w:rsidRPr="00AD4485">
                    <w:rPr>
                      <w:rFonts w:ascii="Times New Roman" w:eastAsia="ヒラギノ明朝 Pro W3" w:hAnsi="Times" w:cs="Times New Roman"/>
                      <w:sz w:val="18"/>
                      <w:szCs w:val="18"/>
                    </w:rPr>
                    <w:t>nin</w:t>
                  </w:r>
                  <w:proofErr w:type="spell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sonucunda AG veya YG,</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seviyesinden</w:t>
                  </w:r>
                  <w:proofErr w:type="gram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husustaki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artlar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ile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ek 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gerekmesi halinde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 tesis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AG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tesislerinin toplam kapasitesi, bu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ait bir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zde otuzunu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emez.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sahibine ait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durumunda,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kapasite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kadar olur.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(4)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ait bir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transformat</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AG seviyesinde bir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 bir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tahsis edilebilecek kapasite Ek-5</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te yer alan tabloya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belirlenir.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noktan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proofErr w:type="spellStart"/>
                  <w:r w:rsidRPr="00AD4485">
                    <w:rPr>
                      <w:rFonts w:ascii="Times New Roman" w:eastAsia="ヒラギノ明朝 Pro W3" w:hAnsi="Times" w:cs="Times New Roman"/>
                      <w:sz w:val="18"/>
                      <w:szCs w:val="18"/>
                    </w:rPr>
                    <w:t>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lanabilirlik</w:t>
                  </w:r>
                  <w:proofErr w:type="spellEnd"/>
                  <w:r w:rsidRPr="00AD4485">
                    <w:rPr>
                      <w:rFonts w:ascii="Times New Roman" w:eastAsia="ヒラギノ明朝 Pro W3" w:hAnsi="Times" w:cs="Times New Roman"/>
                      <w:sz w:val="18"/>
                      <w:szCs w:val="18"/>
                    </w:rPr>
                    <w:t xml:space="preserve"> oran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1000 kW</w:t>
                  </w:r>
                  <w:r w:rsidRPr="00AD4485">
                    <w:rPr>
                      <w:rFonts w:ascii="Times New Roman" w:eastAsia="ヒラギノ明朝 Pro W3" w:hAnsi="Times" w:cs="Times New Roman"/>
                      <w:position w:val="-4"/>
                      <w:sz w:val="18"/>
                      <w:szCs w:val="18"/>
                    </w:rPr>
                    <w:t>e</w:t>
                  </w:r>
                  <w:r w:rsidRPr="00AD4485">
                    <w:rPr>
                      <w:rFonts w:ascii="Times New Roman" w:eastAsia="ヒラギノ明朝 Pro W3" w:hAnsi="Times" w:cs="Times New Roman"/>
                      <w:sz w:val="18"/>
                      <w:szCs w:val="18"/>
                    </w:rPr>
                    <w:t>’</w:t>
                  </w:r>
                  <w:proofErr w:type="spellStart"/>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roofErr w:type="spell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zerindeki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30</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un,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70</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in,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w:t>
                  </w:r>
                  <w:proofErr w:type="gramEnd"/>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esast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r. </w:t>
                  </w:r>
                  <w:proofErr w:type="spellStart"/>
                  <w:r w:rsidRPr="00AD4485">
                    <w:rPr>
                      <w:rFonts w:ascii="Times New Roman" w:eastAsia="ヒラギノ明朝 Pro W3" w:hAnsi="Times" w:cs="Times New Roman"/>
                      <w:sz w:val="18"/>
                      <w:szCs w:val="18"/>
                    </w:rPr>
                    <w:t>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lanabilirlik</w:t>
                  </w:r>
                  <w:proofErr w:type="spellEnd"/>
                  <w:r w:rsidRPr="00AD4485">
                    <w:rPr>
                      <w:rFonts w:ascii="Times New Roman" w:eastAsia="ヒラギノ明朝 Pro W3" w:hAnsi="Times" w:cs="Times New Roman"/>
                      <w:sz w:val="18"/>
                      <w:szCs w:val="18"/>
                    </w:rPr>
                    <w:t xml:space="preserve"> oran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bu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erlerin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durumunda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ka bir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teklif edebilir.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(6)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hari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olmak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tadil talepleri,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belirlenen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w:t>
                  </w:r>
                </w:p>
                <w:p w:rsid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(7)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olmayan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 ya da tesislerinin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gereken ek 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mlar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362B94" w:rsidRPr="00AD4485" w:rsidRDefault="00362B94" w:rsidP="00362B94">
                  <w:pPr>
                    <w:tabs>
                      <w:tab w:val="left" w:pos="566"/>
                    </w:tabs>
                    <w:spacing w:after="0" w:line="240" w:lineRule="exact"/>
                    <w:jc w:val="both"/>
                    <w:rPr>
                      <w:rFonts w:ascii="Times New Roman" w:eastAsia="ヒラギノ明朝 Pro W3" w:hAnsi="Times" w:cs="Times New Roman"/>
                      <w:sz w:val="18"/>
                      <w:szCs w:val="18"/>
                    </w:rPr>
                  </w:pP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lastRenderedPageBreak/>
                    <w:t>İş</w:t>
                  </w:r>
                  <w:r w:rsidRPr="00AD4485">
                    <w:rPr>
                      <w:rFonts w:ascii="Times New Roman" w:eastAsia="ヒラギノ明朝 Pro W3" w:hAnsi="Times" w:cs="Times New Roman"/>
                      <w:b/>
                      <w:sz w:val="18"/>
                      <w:szCs w:val="18"/>
                    </w:rPr>
                    <w:t>letme ko</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ullar</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 d</w:t>
                  </w:r>
                  <w:r w:rsidRPr="00AD4485">
                    <w:rPr>
                      <w:rFonts w:ascii="Times New Roman" w:eastAsia="ヒラギノ明朝 Pro W3" w:hAnsi="Times" w:cs="Times New Roman"/>
                      <w:b/>
                      <w:sz w:val="18"/>
                      <w:szCs w:val="18"/>
                    </w:rPr>
                    <w:t>ışı</w:t>
                  </w:r>
                  <w:r w:rsidRPr="00AD4485">
                    <w:rPr>
                      <w:rFonts w:ascii="Times New Roman" w:eastAsia="ヒラギノ明朝 Pro W3" w:hAnsi="Times" w:cs="Times New Roman"/>
                      <w:b/>
                      <w:sz w:val="18"/>
                      <w:szCs w:val="18"/>
                    </w:rPr>
                    <w:t xml:space="preserve">na </w:t>
                  </w:r>
                  <w:r w:rsidRPr="00AD4485">
                    <w:rPr>
                      <w:rFonts w:ascii="Times New Roman" w:eastAsia="ヒラギノ明朝 Pro W3" w:hAnsi="Times" w:cs="Times New Roman"/>
                      <w:b/>
                      <w:sz w:val="18"/>
                      <w:szCs w:val="18"/>
                    </w:rPr>
                    <w:t>çı</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lmas</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13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Can ve mal emniyetinin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proofErr w:type="gramStart"/>
                  <w:r w:rsidRPr="00AD4485">
                    <w:rPr>
                      <w:rFonts w:ascii="Times New Roman" w:eastAsia="ヒラギノ明朝 Pro W3" w:hAnsi="Times" w:cs="Times New Roman"/>
                      <w:sz w:val="18"/>
                      <w:szCs w:val="18"/>
                    </w:rPr>
                    <w:t>ekipman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roofErr w:type="gram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 kayb</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veya 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sa devre 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zas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durumlar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de belirlenen ko</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ullara uygun olarak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kesilmesi zorunludur.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bu durumlar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her birinde sistemde </w:t>
                  </w:r>
                  <w:proofErr w:type="spellStart"/>
                  <w:r w:rsidRPr="00AD4485">
                    <w:rPr>
                      <w:rFonts w:ascii="Times New Roman" w:eastAsia="ヒラギノ明朝 Pro W3" w:hAnsi="Times" w:cs="Times New Roman"/>
                      <w:sz w:val="18"/>
                      <w:szCs w:val="18"/>
                    </w:rPr>
                    <w:t>adalanmaya</w:t>
                  </w:r>
                  <w:proofErr w:type="spellEnd"/>
                  <w:r w:rsidRPr="00AD4485">
                    <w:rPr>
                      <w:rFonts w:ascii="Times New Roman" w:eastAsia="ヒラギノ明朝 Pro W3" w:hAnsi="Times" w:cs="Times New Roman"/>
                      <w:sz w:val="18"/>
                      <w:szCs w:val="18"/>
                    </w:rPr>
                    <w:t xml:space="preserve"> neden olmadan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ebekeden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gerek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elerini bildirmek kayd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ebekenin durumuna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Mevzuatta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 ko</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ullar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na </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w:t>
                  </w:r>
                  <w:proofErr w:type="spellStart"/>
                  <w:r w:rsidRPr="00AD4485">
                    <w:rPr>
                      <w:rFonts w:ascii="Times New Roman" w:eastAsia="ヒラギノ明朝 Pro W3" w:hAnsi="Times" w:cs="Times New Roman"/>
                      <w:sz w:val="18"/>
                      <w:szCs w:val="18"/>
                    </w:rPr>
                    <w:t>fliker</w:t>
                  </w:r>
                  <w:proofErr w:type="spellEnd"/>
                  <w:r w:rsidRPr="00AD4485">
                    <w:rPr>
                      <w:rFonts w:ascii="Times New Roman" w:eastAsia="ヒラギノ明朝 Pro W3" w:hAnsi="Times" w:cs="Times New Roman"/>
                      <w:sz w:val="18"/>
                      <w:szCs w:val="18"/>
                    </w:rPr>
                    <w:t xml:space="preserve"> etkisinin uygun seviyeye getirilebilmesi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ilave koruma tedbirlerinin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isteyebilir.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Teknik sorumluluk</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14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AG ve YG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letmeye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letilmesi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venli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sorumlulu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iye aittir. Bu kapsamda,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sahibi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YG seviyesinden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nden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lamak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resince,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rev yapacak yetkili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 sorumlusu istihdam etmek ve/veya bu konuda gerekli hizmetleri almakla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 sorumlusu,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ve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temmim 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zlerinin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Mevzuat 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Mevzuata uygun olarak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letilmesinden sorumludur. Sorumlu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mevzuata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klardan kaynaklanacak zararlardan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letme sahibi ile beraber </w:t>
                  </w:r>
                  <w:proofErr w:type="spellStart"/>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teselsilen</w:t>
                  </w:r>
                  <w:proofErr w:type="spellEnd"/>
                  <w:r w:rsidRPr="00AD4485">
                    <w:rPr>
                      <w:rFonts w:ascii="Times New Roman" w:eastAsia="ヒラギノ明朝 Pro W3" w:hAnsi="Times" w:cs="Times New Roman"/>
                      <w:sz w:val="18"/>
                      <w:szCs w:val="18"/>
                    </w:rPr>
                    <w:t xml:space="preserve"> sorumludur.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Uyum, bak</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 testler ve ge</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ici kabul</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15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de tan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mlanan </w:t>
                  </w:r>
                  <w:proofErr w:type="gramStart"/>
                  <w:r w:rsidRPr="00AD4485">
                    <w:rPr>
                      <w:rFonts w:ascii="Times New Roman" w:eastAsia="ヒラギノ明朝 Pro W3" w:hAnsi="Times" w:cs="Times New Roman"/>
                      <w:sz w:val="18"/>
                      <w:szCs w:val="18"/>
                    </w:rPr>
                    <w:t>kriterlere</w:t>
                  </w:r>
                  <w:proofErr w:type="gramEnd"/>
                  <w:r w:rsidRPr="00AD4485">
                    <w:rPr>
                      <w:rFonts w:ascii="Times New Roman" w:eastAsia="ヒラギノ明朝 Pro W3" w:hAnsi="Times" w:cs="Times New Roman"/>
                      <w:sz w:val="18"/>
                      <w:szCs w:val="18"/>
                    </w:rPr>
                    <w:t xml:space="preserve"> 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yer alan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artlara uygun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unu 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daki usul ve esaslar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evesinde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letmecisine bildirir.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kabule haz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u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tutanakla imza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kapsamda;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yapacak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ile birlikte imzalanan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kabule haz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tutana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ile uyum raporunu kabul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veya Bakanl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yetki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kurulu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ilere sunar ve kabul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yapar. Uyum raporunda; imalat testi, tip testleri (Ek-6) veya sertifikalar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ilgili teknik veriler ve parametreler yer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Kabul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lemleri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ve kabul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leminden sonra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ile bir ay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sorumludur.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sisteminin, imalat</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ve/veya rutin deney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verdi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zaman dilimlerinde 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periyodik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Teknik Mevzuata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yapt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veya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 sorumlusu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mlara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raporlar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 sorumlusu periyodik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mlardan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 xml:space="preserve">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ca sorumludur.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(3)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 ile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sisteminde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test ve deneylerin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belirlenen esaslara uygunlu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unu kontrol edebilir.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Saya</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lar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16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uygulanmas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yla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sakl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kalmak kayd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bulunmas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belirlenen yere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Mevzuatta dengeleme mekanizmas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gerektirdi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haberle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meyi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layabilecek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ift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çü</w:t>
                  </w:r>
                  <w:r w:rsidRPr="00AD4485">
                    <w:rPr>
                      <w:rFonts w:ascii="Times New Roman" w:eastAsia="ヒラギノ明朝 Pro W3" w:hAnsi="Times" w:cs="Times New Roman"/>
                      <w:sz w:val="18"/>
                      <w:szCs w:val="18"/>
                    </w:rPr>
                    <w:t>m yapabilen saatlik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tak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tesisiyle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bulunmamas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belirlenen yere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Mevzuatta dengeleme mekanizmas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gerektirdi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haberle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meyi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layabilecek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belirlenen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zelliklere sahip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ift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çü</w:t>
                  </w:r>
                  <w:r w:rsidRPr="00AD4485">
                    <w:rPr>
                      <w:rFonts w:ascii="Times New Roman" w:eastAsia="ヒラギノ明朝 Pro W3" w:hAnsi="Times" w:cs="Times New Roman"/>
                      <w:sz w:val="18"/>
                      <w:szCs w:val="18"/>
                    </w:rPr>
                    <w:t>m yapabilen saatlik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tak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kapsamda tesis edilecek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ilgili tesislerin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yer almas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esast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retimini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mek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bir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bulundurulmas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 Faturalamaya esas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çü</w:t>
                  </w:r>
                  <w:r w:rsidRPr="00AD4485">
                    <w:rPr>
                      <w:rFonts w:ascii="Times New Roman" w:eastAsia="ヒラギノ明朝 Pro W3" w:hAnsi="Times" w:cs="Times New Roman"/>
                      <w:sz w:val="18"/>
                      <w:szCs w:val="18"/>
                    </w:rPr>
                    <w:t>m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birinci veya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kraya uygun olarak tesis edilecek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50 </w:t>
                  </w:r>
                  <w:proofErr w:type="spellStart"/>
                  <w:r w:rsidRPr="00AD4485">
                    <w:rPr>
                      <w:rFonts w:ascii="Times New Roman" w:eastAsia="ヒラギノ明朝 Pro W3" w:hAnsi="Times" w:cs="Times New Roman"/>
                      <w:sz w:val="18"/>
                      <w:szCs w:val="18"/>
                    </w:rPr>
                    <w:t>kW</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roofErr w:type="spellEnd"/>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zerinde olan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birinci ve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kralara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tesis edilen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tesis edilecek otomatik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okuma sistemine uyumlu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kurulacak, farkl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vik fiyatlar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tabi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 ile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ve mikro </w:t>
                  </w:r>
                  <w:proofErr w:type="spellStart"/>
                  <w:r w:rsidRPr="00AD4485">
                    <w:rPr>
                      <w:rFonts w:ascii="Times New Roman" w:eastAsia="ヒラギノ明朝 Pro W3" w:hAnsi="Times" w:cs="Times New Roman"/>
                      <w:sz w:val="18"/>
                      <w:szCs w:val="18"/>
                    </w:rPr>
                    <w:t>kojenerasyon</w:t>
                  </w:r>
                  <w:proofErr w:type="spellEnd"/>
                  <w:r w:rsidRPr="00AD4485">
                    <w:rPr>
                      <w:rFonts w:ascii="Times New Roman" w:eastAsia="ヒラギノ明朝 Pro W3" w:hAnsi="Times" w:cs="Times New Roman"/>
                      <w:sz w:val="18"/>
                      <w:szCs w:val="18"/>
                    </w:rPr>
                    <w:t xml:space="preserve">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retilen elektrik enerjisinin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saatlik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çü</w:t>
                  </w:r>
                  <w:r w:rsidRPr="00AD4485">
                    <w:rPr>
                      <w:rFonts w:ascii="Times New Roman" w:eastAsia="ヒラギノ明朝 Pro W3" w:hAnsi="Times" w:cs="Times New Roman"/>
                      <w:sz w:val="18"/>
                      <w:szCs w:val="18"/>
                    </w:rPr>
                    <w:t>lmesine imk</w:t>
                  </w:r>
                  <w:r w:rsidRPr="00AD4485">
                    <w:rPr>
                      <w:rFonts w:ascii="Times New Roman" w:eastAsia="ヒラギノ明朝 Pro W3" w:hAnsi="Times" w:cs="Times New Roman"/>
                      <w:sz w:val="18"/>
                      <w:szCs w:val="18"/>
                    </w:rPr>
                    <w:t>â</w:t>
                  </w:r>
                  <w:r w:rsidRPr="00AD4485">
                    <w:rPr>
                      <w:rFonts w:ascii="Times New Roman" w:eastAsia="ヒラギノ明朝 Pro W3" w:hAnsi="Times" w:cs="Times New Roman"/>
                      <w:sz w:val="18"/>
                      <w:szCs w:val="18"/>
                    </w:rPr>
                    <w:t xml:space="preserve">n verecek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ekilde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tesis edilir.</w:t>
                  </w:r>
                </w:p>
                <w:p w:rsidR="00AD4485" w:rsidRPr="00AD4485" w:rsidRDefault="00AD4485" w:rsidP="00AD4485">
                  <w:pPr>
                    <w:spacing w:before="56"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lastRenderedPageBreak/>
                    <w:t>D</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RD</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NC</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 xml:space="preserve"> B</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w:t>
                  </w:r>
                </w:p>
                <w:p w:rsidR="00AD4485" w:rsidRPr="00AD4485" w:rsidRDefault="00AD4485" w:rsidP="00AD4485">
                  <w:pPr>
                    <w:spacing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Ticari H</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htiya</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 xml:space="preserve"> fazlas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enerjinin tespiti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17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kendi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lamak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esast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Ancak,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(c), (d), (e), (f) ve (g) bentlerinde belirtilen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retilen elektrik enerjisinin,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kurulu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ya da tesislerinde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ketilemeyen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lgesinde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art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uhdesindeki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ka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tesisinde ya da tesislerinde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ilerin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reterek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verdikleri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enerjisi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belirlenen yere tak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verilerinden saatlik bazda ve/</w:t>
                  </w:r>
                  <w:proofErr w:type="gramStart"/>
                  <w:r w:rsidRPr="00AD4485">
                    <w:rPr>
                      <w:rFonts w:ascii="Times New Roman" w:eastAsia="ヒラギノ明朝 Pro W3" w:hAnsi="Times" w:cs="Times New Roman"/>
                      <w:sz w:val="18"/>
                      <w:szCs w:val="18"/>
                    </w:rPr>
                    <w:t>veya,</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olmamas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sayac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elde edilen saatlik verilerden,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saatlik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verilerinin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saatlik bazda veri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namayan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dengeleme ve uzla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rma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lemlerini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zenleyen ilgili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nca onaylanan </w:t>
                  </w:r>
                  <w:proofErr w:type="gramStart"/>
                  <w:r w:rsidRPr="00AD4485">
                    <w:rPr>
                      <w:rFonts w:ascii="Times New Roman" w:eastAsia="ヒラギノ明朝 Pro W3" w:hAnsi="Times" w:cs="Times New Roman"/>
                      <w:sz w:val="18"/>
                      <w:szCs w:val="18"/>
                    </w:rPr>
                    <w:t>profil</w:t>
                  </w:r>
                  <w:proofErr w:type="gramEnd"/>
                  <w:r w:rsidRPr="00AD4485">
                    <w:rPr>
                      <w:rFonts w:ascii="Times New Roman" w:eastAsia="ヒラギノ明朝 Pro W3" w:hAnsi="Times" w:cs="Times New Roman"/>
                      <w:sz w:val="18"/>
                      <w:szCs w:val="18"/>
                    </w:rPr>
                    <w:t xml:space="preserve"> uygulamas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larak elde edilen saatlik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verilerinin mahsupla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suretiyle saatlik bazda,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tespit</w:t>
                  </w:r>
                  <w:proofErr w:type="gramEnd"/>
                  <w:r w:rsidRPr="00AD4485">
                    <w:rPr>
                      <w:rFonts w:ascii="Times New Roman" w:eastAsia="ヒラギノ明朝 Pro W3" w:hAnsi="Times" w:cs="Times New Roman"/>
                      <w:sz w:val="18"/>
                      <w:szCs w:val="18"/>
                    </w:rPr>
                    <w:t xml:space="preserve"> eder.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(3)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elde edilen saatlik verileri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bir araya getirerek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enerjisi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belirler ve her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ikisine kadar ilgili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irketine bildirir.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(4)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letmecileri; kendi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ebekelerindeki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toplam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18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18 inci maddenin ikinci,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ve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ayr</w:t>
                  </w:r>
                  <w:r w:rsidRPr="00AD4485">
                    <w:rPr>
                      <w:rFonts w:ascii="Times New Roman" w:eastAsia="ヒラギノ明朝 Pro W3" w:hAnsi="Times" w:cs="Times New Roman"/>
                      <w:sz w:val="18"/>
                      <w:szCs w:val="18"/>
                    </w:rPr>
                    <w:t>ı</w:t>
                  </w:r>
                  <w:proofErr w:type="gramEnd"/>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toplam</w:t>
                  </w:r>
                  <w:proofErr w:type="spellEnd"/>
                  <w:r w:rsidRPr="00AD4485">
                    <w:rPr>
                      <w:rFonts w:ascii="Times New Roman" w:eastAsia="ヒラギノ明朝 Pro W3" w:hAnsi="Times" w:cs="Times New Roman"/>
                      <w:sz w:val="18"/>
                      <w:szCs w:val="18"/>
                    </w:rPr>
                    <w:t xml:space="preserve">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erler olarak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letmecisine Piyasa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netim Sistemi vas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her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ne kadar saatlik bazda bildirir.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kilendirilen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serbest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ketici olarak ikili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 ile enerji tedarik etmesi halinde, Piyasa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netim Sisteminde kay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sayac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ta okunan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yerine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ketimin mahsupla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neticesinde ortaya </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kan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 girilir. Bu kapsamda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kilendirilen birden fazla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enerji </w:t>
                  </w:r>
                  <w:proofErr w:type="spellStart"/>
                  <w:r w:rsidRPr="00AD4485">
                    <w:rPr>
                      <w:rFonts w:ascii="Times New Roman" w:eastAsia="ヒラギノ明朝 Pro W3" w:hAnsi="Times" w:cs="Times New Roman"/>
                      <w:sz w:val="18"/>
                      <w:szCs w:val="18"/>
                    </w:rPr>
                    <w:t>tedari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inin</w:t>
                  </w:r>
                  <w:proofErr w:type="spellEnd"/>
                  <w:r w:rsidRPr="00AD4485">
                    <w:rPr>
                      <w:rFonts w:ascii="Times New Roman" w:eastAsia="ヒラギノ明朝 Pro W3" w:hAnsi="Times" w:cs="Times New Roman"/>
                      <w:sz w:val="18"/>
                      <w:szCs w:val="18"/>
                    </w:rPr>
                    <w:t xml:space="preserve"> tek bir tedarik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iden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(6)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inde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tesislerinden sisteme verilen enerji ancak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ebekesine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(7) Serbest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lgelerde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tesislerinden sisteme verilen enerji, ancak serbest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yer alan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ketilebilir. Bu kapsamda sisteme verilen enerji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herhangi bir bedel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denmez.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htiya</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 xml:space="preserve"> fazlas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enerjinin sat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 al</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nmas</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18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(c), (f) ve (g) bentleri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kurulan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letilen;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kurulu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tesisinde ya da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retilerek her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neminde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ebekeye verilen net elektrik enerjisi </w:t>
                  </w:r>
                  <w:proofErr w:type="gramStart"/>
                  <w:r w:rsidRPr="00AD4485">
                    <w:rPr>
                      <w:rFonts w:ascii="Times New Roman" w:eastAsia="ヒラギノ明朝 Pro W3" w:hAnsi="Times" w:cs="Times New Roman"/>
                      <w:sz w:val="18"/>
                      <w:szCs w:val="18"/>
                    </w:rPr>
                    <w:t>ile,</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yerde kurulu olmayan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tesisinde ya da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retilerek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verilen elektrik enerjisinden ilgili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tesisinde, her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ketilemeyen net elektrik enerjisi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ihtiya</w:t>
                  </w:r>
                  <w:r w:rsidRPr="00AD4485">
                    <w:rPr>
                      <w:rFonts w:ascii="Times New Roman" w:eastAsia="ヒラギノ明朝 Pro W3" w:hAnsi="Times" w:cs="Times New Roman"/>
                      <w:sz w:val="18"/>
                      <w:szCs w:val="18"/>
                    </w:rPr>
                    <w:t>ç</w:t>
                  </w:r>
                  <w:proofErr w:type="gramEnd"/>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elektrik enerjisi olarak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YEK Kanununa ekli 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belirlenen fiyattan,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erlendirilmek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zere, on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reyle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10 uncu maddenin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evesinde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enerji vermeye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tarihten itibaren hesaplan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(2)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(e) bendi ile (f) bentleri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kaynaklardan,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ilerce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retilerek sisteme verilen net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YEK Kanununa ekli 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belirlenen en d</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k fiyattan, tesisin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enerji vermeye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tarihten itibaren on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reyle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ve (d) bentleri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enerji verilmesi halinde,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erlendirilir. </w:t>
                  </w:r>
                  <w:r w:rsidRPr="00AD4485">
                    <w:rPr>
                      <w:rFonts w:ascii="Times New Roman" w:eastAsia="ヒラギノ明朝 Pro W3" w:hAnsi="Times" w:cs="Times New Roman"/>
                      <w:sz w:val="18"/>
                      <w:szCs w:val="18"/>
                    </w:rPr>
                    <w:lastRenderedPageBreak/>
                    <w:t>Ancak bu enerjinin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retilerek sisteme verilmi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kabul edilir ve bu enerji ile ilgili olarak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 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herhangi bir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(4)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bendi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farkl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birden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ok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kurulmas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enerjinin hangi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tesisinden verildi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inin tespit edilememesi durumunda, bu tesislerden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verilen enerji YEK Kanunu eki 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bu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yer alan fiyatlardan en d</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k olan kaynak fiyat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erlendirilmek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zere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ve/veya (d) bentleri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kurulabilecek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ile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bentleri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kurulabilecek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birlikte kurulmas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enerjinin hangi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tesisinden verildi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inin tespit edilememesi durumunda,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 Ancak bu enerjinin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retilerek sisteme verilmi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kabul edilir ve bu enerji ile ilgili olarak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 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herhangi bir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htiya</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 xml:space="preserve"> fazlas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enerjinin de</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erlendirilmesi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19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18 inci maddenin birinci,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ve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elektrik enerjisi, ilgili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retilerek sisteme verilmi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kabul edilir ve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18 inci maddenin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elektrik enerjisi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zenlenen tarife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enerji alan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keticilere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ikili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 ve/veya Organize Toptan Elektrik Piyasalar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sat</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yapamazlar.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htiya</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 xml:space="preserve"> fazlas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enerjinin bedelinin tespiti ve </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denmesi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20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YEKDEM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reticiye her bir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yapaca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 tutar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hesaplamak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daki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 yapar: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18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demeyi; 17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belirlenerek kendisine bildirilen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YEK Kanununa ekli 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belirlenen fiyatla;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arparak belirler.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 bendine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belirledi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bedele, 21 inci madde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belirledi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bedeli ilave ederek ilgili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toplam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demeyi bulur.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 bendine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buldu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bedelleri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toplayarak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demeyi belirler.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18 inci maddenin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oldu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demeyi; 17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belirlenerek kendisine bildirilen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YEK Kanunu eki 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bu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yer alan fiyatlardan en d</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k olan kaynak fiyat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yla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arparak belirler.</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d)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(c) bendine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kaynak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bedellerin toplam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belirlenen bedeli toplayarak ilgili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letmecisine bildirece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reticilere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denecek toplam bedeli (L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YTOB) belirler.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e)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(d) bendi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buldu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letmecisine piyasa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netim sistemi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zerinden her 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ilk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bildirir.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f)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kendisine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demeyi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reticilere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letmecisine bildirdi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bedelin kendisine eksik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denmesi halinde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demeleri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oranda eksik yapar.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letmecisinin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nceki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nemlerinden kalan eksik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demesini ilgili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neminde fazla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deme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eklinde yapmas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fazla 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eksik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reticilere paylar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denir.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 18 inci maddenin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olduklar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reticiye yapaca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 tutar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hesaplamak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daki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 yapar;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17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belirlenerek kendisine bildirilen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YEK Kanununa ekli 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en d</w:t>
                  </w:r>
                  <w:r w:rsidRPr="00AD4485">
                    <w:rPr>
                      <w:rFonts w:ascii="Times New Roman" w:eastAsia="ヒラギノ明朝 Pro W3" w:hAnsi="Times" w:cs="Times New Roman"/>
                      <w:sz w:val="18"/>
                      <w:szCs w:val="18"/>
                    </w:rPr>
                    <w:t>üşü</w:t>
                  </w:r>
                  <w:r w:rsidRPr="00AD4485">
                    <w:rPr>
                      <w:rFonts w:ascii="Times New Roman" w:eastAsia="ヒラギノ明朝 Pro W3" w:hAnsi="Times" w:cs="Times New Roman"/>
                      <w:sz w:val="18"/>
                      <w:szCs w:val="18"/>
                    </w:rPr>
                    <w:t xml:space="preserve">k fiyatla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arparak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lacak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demeyi belirler.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17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kendisine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bildirim tarihini izleyen alt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verilen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enerji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esas birim fiyat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ilgili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 bildirir.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c)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zenlenen faturan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irketine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tarihini izleyen on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fatura bedelini ilgili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bildirece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banka hesab</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lastRenderedPageBreak/>
                    <w:t>(4)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irketinin,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krada belirlenen istisna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demede temerr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de d</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 xml:space="preserve">mesi halinde </w:t>
                  </w:r>
                  <w:proofErr w:type="gramStart"/>
                  <w:r w:rsidRPr="00AD4485">
                    <w:rPr>
                      <w:rFonts w:ascii="Times New Roman" w:eastAsia="ヒラギノ明朝 Pro W3" w:hAnsi="Times" w:cs="Times New Roman"/>
                      <w:sz w:val="18"/>
                      <w:szCs w:val="18"/>
                    </w:rPr>
                    <w:t>21/7/1953</w:t>
                  </w:r>
                  <w:proofErr w:type="gramEnd"/>
                  <w:r w:rsidRPr="00AD4485">
                    <w:rPr>
                      <w:rFonts w:ascii="Times New Roman" w:eastAsia="ヒラギノ明朝 Pro W3" w:hAnsi="Times" w:cs="Times New Roman"/>
                      <w:sz w:val="18"/>
                      <w:szCs w:val="18"/>
                    </w:rPr>
                    <w:t xml:space="preserve"> tarihli ve 6183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Amme Alacaklar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Tahsil Usul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Kanunun 51 inci maddesine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belirlenen gecikme zamm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 xml:space="preserve">Yerli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n kullan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 desteklenmesi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b/>
                      <w:sz w:val="18"/>
                      <w:szCs w:val="18"/>
                    </w:rPr>
                    <w:t xml:space="preserve">MADDE 21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 18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almakla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olduklar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reticiye her bir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neminde yapaca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yerli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destekleme bedelini, 17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belirlenen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YEK Kanununa ekli II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belirlenen fiyatlardan yararlanarak Bakanl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 YEK Kanununun 6/B maddesi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nca </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kar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hesaplanm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destek fiyat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yla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arparak belirler.</w:t>
                  </w:r>
                  <w:proofErr w:type="gramEnd"/>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birden fazla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yerli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deste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her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tesisinden sisteme verilen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uygulanarak bulunur.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birinci veya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desteklerden tesisin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tarihten itibaren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reyle yararlanabilir.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tirazlar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22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 17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18 inci, 20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ve 21 inci maddeleri ile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ilgili maddeleri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lemin kendilerine bildirim tarihinden itibaren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itiraz edebilir.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irketi, itiraz tarihinden itibaren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itiraza konu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lemi yeniden inceleyerek gerekmesi halinde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zeltir ve sonucu itiraz sahibine bildirir.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(3)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demeye esas miktarlar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ve bedelin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mesi halinde fark bir sonraki fatura d</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neminde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zeltilir.</w:t>
                  </w:r>
                </w:p>
                <w:p w:rsidR="00AD4485" w:rsidRPr="00AD4485" w:rsidRDefault="00AD4485" w:rsidP="00AD4485">
                  <w:pPr>
                    <w:spacing w:after="0"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BE</w:t>
                  </w:r>
                  <w:r w:rsidRPr="00AD4485">
                    <w:rPr>
                      <w:rFonts w:ascii="Times New Roman" w:eastAsia="ヒラギノ明朝 Pro W3" w:hAnsi="Times" w:cs="Times New Roman"/>
                      <w:b/>
                      <w:sz w:val="18"/>
                      <w:szCs w:val="18"/>
                    </w:rPr>
                    <w:t>Şİ</w:t>
                  </w:r>
                  <w:r w:rsidRPr="00AD4485">
                    <w:rPr>
                      <w:rFonts w:ascii="Times New Roman" w:eastAsia="ヒラギノ明朝 Pro W3" w:hAnsi="Times" w:cs="Times New Roman"/>
                      <w:b/>
                      <w:sz w:val="18"/>
                      <w:szCs w:val="18"/>
                    </w:rPr>
                    <w:t>NC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B</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w:t>
                  </w:r>
                </w:p>
                <w:p w:rsidR="00AD4485" w:rsidRPr="00AD4485" w:rsidRDefault="00AD4485" w:rsidP="00AD4485">
                  <w:pPr>
                    <w:spacing w:after="56" w:line="240" w:lineRule="exact"/>
                    <w:jc w:val="center"/>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e</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itli ve Son H</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T</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ketim tesisi ve t</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ketim birle</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tirme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23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lanan veya elektrik enerjisi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ketimleri tek bir ortak saya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ile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çü</w:t>
                  </w:r>
                  <w:r w:rsidRPr="00AD4485">
                    <w:rPr>
                      <w:rFonts w:ascii="Times New Roman" w:eastAsia="ヒラギノ明朝 Pro W3" w:hAnsi="Times" w:cs="Times New Roman"/>
                      <w:sz w:val="18"/>
                      <w:szCs w:val="18"/>
                    </w:rPr>
                    <w:t>lebilen bir veya birden fazla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uhdesindeki/uhdelerindeki tesislerde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ketilen elektrik enerjisi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ketimlerini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tirerek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ya da tesisleri kurabilir.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tirmeye kat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her birinin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ya da tesislerinin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ketimini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mlerinden yararlanmak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aralar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bir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iyi </w:t>
                  </w:r>
                  <w:proofErr w:type="gramStart"/>
                  <w:r w:rsidRPr="00AD4485">
                    <w:rPr>
                      <w:rFonts w:ascii="Times New Roman" w:eastAsia="ヒラギノ明朝 Pro W3" w:hAnsi="Times" w:cs="Times New Roman"/>
                      <w:sz w:val="18"/>
                      <w:szCs w:val="18"/>
                    </w:rPr>
                    <w:t>vekalet</w:t>
                  </w:r>
                  <w:proofErr w:type="gramEnd"/>
                  <w:r w:rsidRPr="00AD4485">
                    <w:rPr>
                      <w:rFonts w:ascii="Times New Roman" w:eastAsia="ヒラギノ明朝 Pro W3" w:hAnsi="Times" w:cs="Times New Roman"/>
                      <w:sz w:val="18"/>
                      <w:szCs w:val="18"/>
                    </w:rPr>
                    <w:t xml:space="preserv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mesiyle tam ve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z olarak yetkilendirir.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uygulanmas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ketimini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tesislerinde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ketilen elektrik enerjisi aralar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yetkilendirecekleri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elektrik enerjisi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 ve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tesisinde ya da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retilecek elektrik enerjisi aralar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yetkilendirecekleri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inin elektrik enerjisi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mlerinin uygulanmas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amac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 yetkilendirilen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nam ve hesab</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irketi ile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lemlerinde yetkilendirilmi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iyi muhatap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ketimini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tiren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bu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tirmeden kaynaklanan her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mazl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kendi aralar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çö</w:t>
                  </w:r>
                  <w:r w:rsidRPr="00AD4485">
                    <w:rPr>
                      <w:rFonts w:ascii="Times New Roman" w:eastAsia="ヒラギノ明朝 Pro W3" w:hAnsi="Times" w:cs="Times New Roman"/>
                      <w:sz w:val="18"/>
                      <w:szCs w:val="18"/>
                    </w:rPr>
                    <w:t>zerler.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(5) </w:t>
                  </w:r>
                  <w:proofErr w:type="gramStart"/>
                  <w:r w:rsidRPr="00AD4485">
                    <w:rPr>
                      <w:rFonts w:ascii="Times New Roman" w:eastAsia="ヒラギノ明朝 Pro W3" w:hAnsi="Times" w:cs="Times New Roman"/>
                      <w:sz w:val="18"/>
                      <w:szCs w:val="18"/>
                    </w:rPr>
                    <w:t>3/5/1985</w:t>
                  </w:r>
                  <w:proofErr w:type="gramEnd"/>
                  <w:r w:rsidRPr="00AD4485">
                    <w:rPr>
                      <w:rFonts w:ascii="Times New Roman" w:eastAsia="ヒラギノ明朝 Pro W3" w:hAnsi="Times" w:cs="Times New Roman"/>
                      <w:sz w:val="18"/>
                      <w:szCs w:val="18"/>
                    </w:rPr>
                    <w:t xml:space="preserve"> tarihli ve 3194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mar Kanununa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tek bir in</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aat ruhsat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larda, onayl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imar projesi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zerinden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tirme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tirmesi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labilir.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(6)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htiyac</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lanacak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en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 itibariyle enerji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ketiyor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tesislerinin 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letmeye girmesi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24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ebekeye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lemlerinin,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imza tarihinden itibaren;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YG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lanacak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YG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lanacak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iki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AG seviyesinden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lanacak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bir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letim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ebekesine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Lisans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niteliklere sahip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w:t>
                  </w:r>
                  <w:proofErr w:type="gramEnd"/>
                  <w:r w:rsidRPr="00AD4485">
                    <w:rPr>
                      <w:rFonts w:ascii="Times New Roman" w:eastAsia="ヒラギノ明朝 Pro W3" w:hAnsi="Times" w:cs="Times New Roman"/>
                      <w:sz w:val="18"/>
                      <w:szCs w:val="18"/>
                    </w:rPr>
                    <w:t xml:space="preserve"> tamamlanmas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cbir sebepler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bu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relerin sonunda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tamamlanmamas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ile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izin belgeleri kendili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inden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 hale gelir.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lastRenderedPageBreak/>
                    <w:t>Denetim</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25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z faaliyet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steren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faaliyetlerinin inceleme ve denetimi ilgisine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ve/veya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Kamula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rma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26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Kurum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herhangi bir kamula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rma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lemi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Bilgilerin toplanmas</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27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kuran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istenen bilgi ve belgeleri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(2)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letmecileri her ay, bir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nceki aya ait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olumlu veya olumsuz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letmeye giren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ile bu tesislerin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miktar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kaynak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gerilim seviyesini 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teknolojisini,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c)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bulundu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ili ve il</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eyi,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Kurumca gerekli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lecek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bilgileri,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Kurum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belirlenecek formata uygun olarak Kuruma sunmakla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Yasaklar ve yapt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mlar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28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letmecileri ile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faaliyette bulunan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aras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yapamaz.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 giren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dengeleme birimi olamaz ve bu kapsamda uygulamalara kat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tesislerinde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retilen elektrik enerjisi,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netmelikte belirtilen istisnalar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 xml:space="preserve">nda, ticarete konu edilemez 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bulundu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lgesinin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ketime sunulamaz.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mlerine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hareket eden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ilgisine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ve/veya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ihtar edilerek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giderilmesi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kendisine 15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nden az olmamak kayd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makul bir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verilir. Verilen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zarf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da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giderilmemesi ve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n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ebekenin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leyi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ine zarar vermesi durumunda; bu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sisteme elektrik enerjisi vermesi,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ketim tesisinin sistemden enerji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ekmesine engel olmayacak bi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imde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do</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rudan veya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irketinin bildirimi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zerine engellenebilir.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giren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konuya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bilgi ve belgeler ile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Kuruma bildirilir.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steren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mlerine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davranmas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durumunda, Kurul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Kanunun 16 </w:t>
                  </w:r>
                  <w:proofErr w:type="spellStart"/>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ı</w:t>
                  </w:r>
                  <w:proofErr w:type="spellEnd"/>
                  <w:r w:rsidRPr="00AD4485">
                    <w:rPr>
                      <w:rFonts w:ascii="Times New Roman" w:eastAsia="ヒラギノ明朝 Pro W3" w:hAnsi="Times" w:cs="Times New Roman"/>
                      <w:sz w:val="18"/>
                      <w:szCs w:val="18"/>
                    </w:rPr>
                    <w:t xml:space="preserve"> maddesinde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yapt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mlar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tesisi devri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29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olmak kayd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sat</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devir veya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bir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zenleme ile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netmelik veya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stermek isteyen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ka bir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 devredilebilir.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devre konu edilemez.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 devredecek ve devir alacak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devir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meden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zamanl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olarak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vuruda bulunur.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devir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gerekli belgelerin tam ve eksiksiz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Devir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lemi, devir alacak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imzalamad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rece,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nezdinde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erlilik kazanmaz.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Hidrolik kaynaklara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a</w:t>
                  </w:r>
                  <w:r w:rsidRPr="00AD4485">
                    <w:rPr>
                      <w:rFonts w:ascii="Times New Roman" w:eastAsia="ヒラギノ明朝 Pro W3" w:hAnsi="Times" w:cs="Times New Roman"/>
                      <w:sz w:val="18"/>
                      <w:szCs w:val="18"/>
                    </w:rPr>
                    <w:t>çı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bu madde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devirlerde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krada belirtilen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lemlere ek olarak, ayr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ca devir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leminden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ilgili su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izin belgesinin devir alacak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ad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inin belgelenmesi zorunludur.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olan devir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lemlerinde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krada belirtilen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imzalanmas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 konusu izin belgesi,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sunulur.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(4)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ndaki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bankalar ve/veya finans kurulu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veya gayri kabili 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cu proje finansman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gere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bankalar ve/veya finans kurulu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gerek</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eli olarak bildirimde bulunarak,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rd</w:t>
                  </w:r>
                  <w:r w:rsidRPr="00AD4485">
                    <w:rPr>
                      <w:rFonts w:ascii="Times New Roman" w:eastAsia="ヒラギノ明朝 Pro W3" w:hAnsi="Times" w:cs="Times New Roman"/>
                      <w:sz w:val="18"/>
                      <w:szCs w:val="18"/>
                    </w:rPr>
                    <w:t>üğü</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artlar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evesinde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nerecekleri bir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ka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iye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kleri </w:t>
                  </w:r>
                  <w:r w:rsidRPr="00AD4485">
                    <w:rPr>
                      <w:rFonts w:ascii="Times New Roman" w:eastAsia="ヒラギノ明朝 Pro W3" w:hAnsi="Times" w:cs="Times New Roman"/>
                      <w:sz w:val="18"/>
                      <w:szCs w:val="18"/>
                    </w:rPr>
                    <w:lastRenderedPageBreak/>
                    <w:t>ü</w:t>
                  </w:r>
                  <w:r w:rsidRPr="00AD4485">
                    <w:rPr>
                      <w:rFonts w:ascii="Times New Roman" w:eastAsia="ヒラギノ明朝 Pro W3" w:hAnsi="Times" w:cs="Times New Roman"/>
                      <w:sz w:val="18"/>
                      <w:szCs w:val="18"/>
                    </w:rPr>
                    <w:t xml:space="preserve">stlenmek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art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yla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 konusu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devredilmesini ve ilgili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talep edebilir. </w:t>
                  </w:r>
                  <w:proofErr w:type="gramEnd"/>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mlerine ayk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 belgelenmesi halinde, bankalar ve/veya finans kurulu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bildirilen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 ile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devri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devir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lemlerinin, devir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leminin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tirildi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tarihten itibaren on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Kuruma bildirilmesi zorunludur.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tesisler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uygulanmaz.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 xml:space="preserve">Lisansa konu bir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tesisinin lisanss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z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faaliyeti kapsam</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na al</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nmas</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30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Lisansa konu bir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a)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ici kabul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larak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letmeye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5 inci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lan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c)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ketiminin tamam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veya bir 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ilgili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tesisinden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layaca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 xml:space="preserve"> mevcut bir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tesisinin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artlar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proofErr w:type="gramEnd"/>
                  <w:r w:rsidRPr="00AD4485">
                    <w:rPr>
                      <w:rFonts w:ascii="Times New Roman" w:eastAsia="ヒラギノ明朝 Pro W3" w:hAnsi="Times" w:cs="Times New Roman"/>
                      <w:sz w:val="18"/>
                      <w:szCs w:val="18"/>
                    </w:rPr>
                    <w:t xml:space="preserve"> birlikte sa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m</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giren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netmelik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faaliyetinde bulunmak istemeleri halinde, ilgili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inin uhdesindeki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ile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kilendirilecek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uhdesindeki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 veya tesislerine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kin belgeler ile birlikte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tesisinin bulundu</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u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lgede yer alan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vuruda bulunur. Bu kapsama giren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sahibi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inin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kay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olan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noktas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korunur.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netmelik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gerekli belgelerin tamamland</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 xml:space="preserve"> tarihten itibaren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Di</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er h</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31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kurulu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5 </w:t>
                  </w:r>
                  <w:proofErr w:type="spellStart"/>
                  <w:r w:rsidRPr="00AD4485">
                    <w:rPr>
                      <w:rFonts w:ascii="Times New Roman" w:eastAsia="ヒラギノ明朝 Pro W3" w:hAnsi="Times" w:cs="Times New Roman"/>
                      <w:sz w:val="18"/>
                      <w:szCs w:val="18"/>
                    </w:rPr>
                    <w:t>MW</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a</w:t>
                  </w:r>
                  <w:proofErr w:type="spellEnd"/>
                  <w:r w:rsidRPr="00AD4485">
                    <w:rPr>
                      <w:rFonts w:ascii="Times New Roman" w:eastAsia="ヒラギノ明朝 Pro W3" w:hAnsi="Times" w:cs="Times New Roman"/>
                      <w:sz w:val="18"/>
                      <w:szCs w:val="18"/>
                    </w:rPr>
                    <w:t xml:space="preserve"> kadar olan yenilenebilir enerji kaynaklar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tesislerine </w:t>
                  </w:r>
                  <w:proofErr w:type="spellStart"/>
                  <w:r w:rsidRPr="00AD4485">
                    <w:rPr>
                      <w:rFonts w:ascii="Times New Roman" w:eastAsia="ヒラギノ明朝 Pro W3" w:hAnsi="Times" w:cs="Times New Roman"/>
                      <w:sz w:val="18"/>
                      <w:szCs w:val="18"/>
                    </w:rPr>
                    <w:t>emreamade</w:t>
                  </w:r>
                  <w:proofErr w:type="spellEnd"/>
                  <w:r w:rsidRPr="00AD4485">
                    <w:rPr>
                      <w:rFonts w:ascii="Times New Roman" w:eastAsia="ヒラギノ明朝 Pro W3" w:hAnsi="Times" w:cs="Times New Roman"/>
                      <w:sz w:val="18"/>
                      <w:szCs w:val="18"/>
                    </w:rPr>
                    <w:t xml:space="preserve"> kapasite bedeli tahakkuk ettirilmez.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tahsil edilebilecek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bedeli,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b)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irketlerinin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fiilen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yapan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kleri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 kar</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ığı</w:t>
                  </w:r>
                  <w:r w:rsidRPr="00AD4485">
                    <w:rPr>
                      <w:rFonts w:ascii="Times New Roman" w:eastAsia="ヒラギノ明朝 Pro W3" w:hAnsi="Times" w:cs="Times New Roman"/>
                      <w:sz w:val="18"/>
                      <w:szCs w:val="18"/>
                    </w:rPr>
                    <w:t>nda tahsil edebilece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letim bedeli,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sz w:val="18"/>
                      <w:szCs w:val="18"/>
                    </w:rPr>
                    <w:t>her</w:t>
                  </w:r>
                  <w:proofErr w:type="gramEnd"/>
                  <w:r w:rsidRPr="00AD4485">
                    <w:rPr>
                      <w:rFonts w:ascii="Times New Roman" w:eastAsia="ヒラギノ明朝 Pro W3" w:hAnsi="Times" w:cs="Times New Roman"/>
                      <w:sz w:val="18"/>
                      <w:szCs w:val="18"/>
                    </w:rPr>
                    <w:t xml:space="preserve">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31 Aral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 tarihine kadar Kurul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ndan belirlenir.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 tesislerinin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gere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demekle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olduklar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bedeller sakl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kurulacak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tesislerinde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lacak YEK Kanununa ekli II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Cetvelde ad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en mekanik ve/veya elektro-mekanik aksamdan her birinin, ithalat tarihi </w:t>
                  </w:r>
                  <w:proofErr w:type="gramStart"/>
                  <w:r w:rsidRPr="00AD4485">
                    <w:rPr>
                      <w:rFonts w:ascii="Times New Roman" w:eastAsia="ヒラギノ明朝 Pro W3" w:hAnsi="Times" w:cs="Times New Roman"/>
                      <w:sz w:val="18"/>
                      <w:szCs w:val="18"/>
                    </w:rPr>
                    <w:t>baz</w:t>
                  </w:r>
                  <w:proofErr w:type="gramEnd"/>
                  <w:r w:rsidRPr="00AD4485">
                    <w:rPr>
                      <w:rFonts w:ascii="Times New Roman" w:eastAsia="ヒラギノ明朝 Pro W3" w:hAnsi="Times" w:cs="Times New Roman"/>
                      <w:sz w:val="18"/>
                      <w:szCs w:val="18"/>
                    </w:rPr>
                    <w:t xml:space="preserve"> 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narak, en fazla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nceki be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takvim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Kurum;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tesislerinin sisteme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elektrik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retimi yapmaktan kaynaklanan hak ve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kleri ile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ebekenin ilgili mevzuatta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venlik, teknik ve kalite esaslar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letilmesine dair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uygulanmas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ili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alt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zenleyici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lemler yapmaya yetkilidir.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 ile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lisans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sahibi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ilgili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lgesinde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netmelik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trafo merkezi baz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sistemine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lanabilecek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 kapasitelerini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bulunulan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Ocak, Nisan, Temmuz ve Eyl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 aylar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ilk haftas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kendi internet sayfalar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yay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(6)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letmecileri 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revli tedarik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irketleri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uyar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nca sahip olduklar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bilgileri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Lisans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saklamak ve korumakla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(7)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faaliyette bulunan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de belirtilen hususlar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ve sistem kullan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kaynaklanan her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bedel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lgili Mevzuat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(8)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ve Tebli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de belirtilen istisnalar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bedeli iade edilmez.</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At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flar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32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proofErr w:type="gramStart"/>
                  <w:r w:rsidRPr="00AD4485">
                    <w:rPr>
                      <w:rFonts w:ascii="Times New Roman" w:eastAsia="ヒラギノ明朝 Pro W3" w:hAnsi="Times" w:cs="Times New Roman"/>
                      <w:sz w:val="18"/>
                      <w:szCs w:val="18"/>
                    </w:rPr>
                    <w:t>21/7/2011</w:t>
                  </w:r>
                  <w:proofErr w:type="gramEnd"/>
                  <w:r w:rsidRPr="00AD4485">
                    <w:rPr>
                      <w:rFonts w:ascii="Times New Roman" w:eastAsia="ヒラギノ明朝 Pro W3" w:hAnsi="Times" w:cs="Times New Roman"/>
                      <w:sz w:val="18"/>
                      <w:szCs w:val="18"/>
                    </w:rPr>
                    <w:t xml:space="preserve"> tarihli ve 28001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Resm</w:t>
                  </w:r>
                  <w:r w:rsidRPr="00AD4485">
                    <w:rPr>
                      <w:rFonts w:ascii="Times New Roman" w:eastAsia="ヒラギノ明朝 Pro W3" w:hAnsi="Times" w:cs="Times New Roman"/>
                      <w:sz w:val="18"/>
                      <w:szCs w:val="18"/>
                    </w:rPr>
                    <w:t>î</w:t>
                  </w:r>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Gazete</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w:t>
                  </w:r>
                  <w:proofErr w:type="spellEnd"/>
                  <w:r w:rsidRPr="00AD4485">
                    <w:rPr>
                      <w:rFonts w:ascii="Times New Roman" w:eastAsia="ヒラギノ明朝 Pro W3" w:hAnsi="Times" w:cs="Times New Roman"/>
                      <w:sz w:val="18"/>
                      <w:szCs w:val="18"/>
                    </w:rPr>
                    <w:t xml:space="preserve"> yay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mlanan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Elektrik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retimine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lan 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flar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Y</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kten kald</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lan y</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netmelik</w:t>
                  </w:r>
                </w:p>
                <w:p w:rsid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33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proofErr w:type="gramStart"/>
                  <w:r w:rsidRPr="00AD4485">
                    <w:rPr>
                      <w:rFonts w:ascii="Times New Roman" w:eastAsia="ヒラギノ明朝 Pro W3" w:hAnsi="Times" w:cs="Times New Roman"/>
                      <w:sz w:val="18"/>
                      <w:szCs w:val="18"/>
                    </w:rPr>
                    <w:t>21/7/2011</w:t>
                  </w:r>
                  <w:proofErr w:type="gramEnd"/>
                  <w:r w:rsidRPr="00AD4485">
                    <w:rPr>
                      <w:rFonts w:ascii="Times New Roman" w:eastAsia="ヒラギノ明朝 Pro W3" w:hAnsi="Times" w:cs="Times New Roman"/>
                      <w:sz w:val="18"/>
                      <w:szCs w:val="18"/>
                    </w:rPr>
                    <w:t xml:space="preserve"> tarihli ve 28001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Resm</w:t>
                  </w:r>
                  <w:r w:rsidRPr="00AD4485">
                    <w:rPr>
                      <w:rFonts w:ascii="Times New Roman" w:eastAsia="ヒラギノ明朝 Pro W3" w:hAnsi="Times" w:cs="Times New Roman"/>
                      <w:sz w:val="18"/>
                      <w:szCs w:val="18"/>
                    </w:rPr>
                    <w:t>î</w:t>
                  </w:r>
                  <w:r w:rsidRPr="00AD4485">
                    <w:rPr>
                      <w:rFonts w:ascii="Times New Roman" w:eastAsia="ヒラギノ明朝 Pro W3" w:hAnsi="Times" w:cs="Times New Roman"/>
                      <w:sz w:val="18"/>
                      <w:szCs w:val="18"/>
                    </w:rPr>
                    <w:t xml:space="preserve"> </w:t>
                  </w:r>
                  <w:proofErr w:type="spellStart"/>
                  <w:r w:rsidRPr="00AD4485">
                    <w:rPr>
                      <w:rFonts w:ascii="Times New Roman" w:eastAsia="ヒラギノ明朝 Pro W3" w:hAnsi="Times" w:cs="Times New Roman"/>
                      <w:sz w:val="18"/>
                      <w:szCs w:val="18"/>
                    </w:rPr>
                    <w:t>Gazete</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w:t>
                  </w:r>
                  <w:proofErr w:type="spellEnd"/>
                  <w:r w:rsidRPr="00AD4485">
                    <w:rPr>
                      <w:rFonts w:ascii="Times New Roman" w:eastAsia="ヒラギノ明朝 Pro W3" w:hAnsi="Times" w:cs="Times New Roman"/>
                      <w:sz w:val="18"/>
                      <w:szCs w:val="18"/>
                    </w:rPr>
                    <w:t xml:space="preserve"> yay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mlanan Elektrik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Lisanss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z Elektrik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retimine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li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kin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kten kald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362B94" w:rsidRDefault="00362B94" w:rsidP="00362B94">
                  <w:pPr>
                    <w:tabs>
                      <w:tab w:val="left" w:pos="566"/>
                    </w:tabs>
                    <w:spacing w:after="0" w:line="240" w:lineRule="exact"/>
                    <w:jc w:val="both"/>
                    <w:rPr>
                      <w:rFonts w:ascii="Times New Roman" w:eastAsia="ヒラギノ明朝 Pro W3" w:hAnsi="Times" w:cs="Times New Roman"/>
                      <w:sz w:val="18"/>
                      <w:szCs w:val="18"/>
                    </w:rPr>
                  </w:pPr>
                </w:p>
                <w:p w:rsidR="00362B94" w:rsidRPr="00AD4485" w:rsidRDefault="00362B94" w:rsidP="00362B94">
                  <w:pPr>
                    <w:tabs>
                      <w:tab w:val="left" w:pos="566"/>
                    </w:tabs>
                    <w:spacing w:after="0" w:line="240" w:lineRule="exact"/>
                    <w:jc w:val="both"/>
                    <w:rPr>
                      <w:rFonts w:ascii="Times New Roman" w:eastAsia="ヒラギノ明朝 Pro W3" w:hAnsi="Times" w:cs="Times New Roman"/>
                      <w:sz w:val="18"/>
                      <w:szCs w:val="18"/>
                    </w:rPr>
                  </w:pP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lastRenderedPageBreak/>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Anla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mas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Mektubu g</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nderilmemi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 xml:space="preserve"> ba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vurulara ili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kin 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lemler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AD4485">
                    <w:rPr>
                      <w:rFonts w:ascii="Times New Roman" w:eastAsia="ヒラギノ明朝 Pro W3" w:hAnsi="Times" w:cs="Times New Roman"/>
                      <w:b/>
                      <w:sz w:val="18"/>
                      <w:szCs w:val="18"/>
                    </w:rPr>
                    <w:t>GE</w:t>
                  </w:r>
                  <w:r w:rsidRPr="00AD4485">
                    <w:rPr>
                      <w:rFonts w:ascii="Times New Roman" w:eastAsia="ヒラギノ明朝 Pro W3" w:hAnsi="Times" w:cs="Times New Roman"/>
                      <w:b/>
                      <w:sz w:val="18"/>
                      <w:szCs w:val="18"/>
                    </w:rPr>
                    <w:t>Çİ</w:t>
                  </w:r>
                  <w:r w:rsidRPr="00AD4485">
                    <w:rPr>
                      <w:rFonts w:ascii="Times New Roman" w:eastAsia="ヒラギノ明朝 Pro W3" w:hAnsi="Times" w:cs="Times New Roman"/>
                      <w:b/>
                      <w:sz w:val="18"/>
                      <w:szCs w:val="18"/>
                    </w:rPr>
                    <w:t>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MADDE 1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tarihten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hidrolik kaynaklar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kaynaklara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bulunmu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kendisine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Mektubu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nderilmemi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 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maddesinin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varsa ek olarak sunmas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gereken belgeleri, </w:t>
                  </w:r>
                  <w:proofErr w:type="spellStart"/>
                  <w:r w:rsidRPr="00AD4485">
                    <w:rPr>
                      <w:rFonts w:ascii="Times New Roman" w:eastAsia="ヒラギノ明朝 Pro W3" w:hAnsi="Times" w:cs="Times New Roman"/>
                      <w:sz w:val="18"/>
                      <w:szCs w:val="18"/>
                    </w:rPr>
                    <w:t>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zseksen</w:t>
                  </w:r>
                  <w:proofErr w:type="spellEnd"/>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 </w:t>
                  </w:r>
                  <w:proofErr w:type="gramEnd"/>
                  <w:r w:rsidRPr="00AD4485">
                    <w:rPr>
                      <w:rFonts w:ascii="Times New Roman" w:eastAsia="ヒラギノ明朝 Pro W3" w:hAnsi="Times" w:cs="Times New Roman"/>
                      <w:sz w:val="18"/>
                      <w:szCs w:val="18"/>
                    </w:rPr>
                    <w:t>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 xml:space="preserve">z konusu belgelerin </w:t>
                  </w:r>
                  <w:proofErr w:type="spellStart"/>
                  <w:r w:rsidRPr="00AD4485">
                    <w:rPr>
                      <w:rFonts w:ascii="Times New Roman" w:eastAsia="ヒラギノ明朝 Pro W3" w:hAnsi="Times" w:cs="Times New Roman"/>
                      <w:sz w:val="18"/>
                      <w:szCs w:val="18"/>
                    </w:rPr>
                    <w:t>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zseksen</w:t>
                  </w:r>
                  <w:proofErr w:type="spellEnd"/>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edinilemedi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anla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letmecisi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ay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reyle eksik belgelerin ula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bekler. Gerekli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 belgeleri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resinde tamamlayan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mleri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sonu</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land</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Anla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mas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Mektubu g</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nderilmi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 xml:space="preserve"> ba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vurulara ili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kin 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lemler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GE</w:t>
                  </w:r>
                  <w:r w:rsidRPr="00AD4485">
                    <w:rPr>
                      <w:rFonts w:ascii="Times New Roman" w:eastAsia="ヒラギノ明朝 Pro W3" w:hAnsi="Times" w:cs="Times New Roman"/>
                      <w:b/>
                      <w:sz w:val="18"/>
                      <w:szCs w:val="18"/>
                    </w:rPr>
                    <w:t>Çİ</w:t>
                  </w:r>
                  <w:r w:rsidRPr="00AD4485">
                    <w:rPr>
                      <w:rFonts w:ascii="Times New Roman" w:eastAsia="ヒラギノ明朝 Pro W3" w:hAnsi="Times" w:cs="Times New Roman"/>
                      <w:b/>
                      <w:sz w:val="18"/>
                      <w:szCs w:val="18"/>
                    </w:rPr>
                    <w:t>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MADDE 2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tarihten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hidrolik kaynaklar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kaynaklara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vuruda bulunmu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kendisine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Mektubu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nderilmi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ilerden;</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a)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d</w:t>
                  </w:r>
                  <w:r w:rsidRPr="00AD4485">
                    <w:rPr>
                      <w:rFonts w:ascii="Times New Roman" w:eastAsia="ヒラギノ明朝 Pro W3" w:hAnsi="Times" w:cs="Times New Roman"/>
                      <w:sz w:val="18"/>
                      <w:szCs w:val="18"/>
                    </w:rPr>
                    <w:t>ışı</w:t>
                  </w:r>
                  <w:r w:rsidRPr="00AD4485">
                    <w:rPr>
                      <w:rFonts w:ascii="Times New Roman" w:eastAsia="ヒラギノ明朝 Pro W3" w:hAnsi="Times" w:cs="Times New Roman"/>
                      <w:sz w:val="18"/>
                      <w:szCs w:val="18"/>
                    </w:rPr>
                    <w:t>ndaki 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iler, 7 </w:t>
                  </w:r>
                  <w:proofErr w:type="spellStart"/>
                  <w:r w:rsidRPr="00AD4485">
                    <w:rPr>
                      <w:rFonts w:ascii="Times New Roman" w:eastAsia="ヒラギノ明朝 Pro W3" w:hAnsi="Times" w:cs="Times New Roman"/>
                      <w:sz w:val="18"/>
                      <w:szCs w:val="18"/>
                    </w:rPr>
                    <w:t>nci</w:t>
                  </w:r>
                  <w:proofErr w:type="spellEnd"/>
                  <w:r w:rsidRPr="00AD4485">
                    <w:rPr>
                      <w:rFonts w:ascii="Times New Roman" w:eastAsia="ヒラギノ明朝 Pro W3" w:hAnsi="Times" w:cs="Times New Roman"/>
                      <w:sz w:val="18"/>
                      <w:szCs w:val="18"/>
                    </w:rPr>
                    <w:t xml:space="preserve">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gereken ek belgeler ile 9 uncu maddenin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gereken belgeleri </w:t>
                  </w:r>
                  <w:proofErr w:type="spellStart"/>
                  <w:r w:rsidRPr="00AD4485">
                    <w:rPr>
                      <w:rFonts w:ascii="Times New Roman" w:eastAsia="ヒラギノ明朝 Pro W3" w:hAnsi="Times" w:cs="Times New Roman"/>
                      <w:sz w:val="18"/>
                      <w:szCs w:val="18"/>
                    </w:rPr>
                    <w:t>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zseksen</w:t>
                  </w:r>
                  <w:proofErr w:type="spellEnd"/>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eksiksiz sunmas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s</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z konusu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 ile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 xml:space="preserve">b)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tarihten itibaren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 8 inci maddesinin </w:t>
                  </w:r>
                  <w:r w:rsidRPr="00AD4485">
                    <w:rPr>
                      <w:rFonts w:ascii="Times New Roman" w:eastAsia="ヒラギノ明朝 Pro W3" w:hAnsi="Times" w:cs="Times New Roman"/>
                      <w:sz w:val="18"/>
                      <w:szCs w:val="18"/>
                    </w:rPr>
                    <w:t>üçü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proofErr w:type="spellStart"/>
                  <w:r w:rsidRPr="00AD4485">
                    <w:rPr>
                      <w:rFonts w:ascii="Times New Roman" w:eastAsia="ヒラギノ明朝 Pro W3" w:hAnsi="Times" w:cs="Times New Roman"/>
                      <w:sz w:val="18"/>
                      <w:szCs w:val="18"/>
                    </w:rPr>
                    <w:t>YEGM</w:t>
                  </w:r>
                  <w:r w:rsidRPr="00AD4485">
                    <w:rPr>
                      <w:rFonts w:ascii="Times New Roman" w:eastAsia="ヒラギノ明朝 Pro W3" w:hAnsi="Times" w:cs="Times New Roman"/>
                      <w:sz w:val="18"/>
                      <w:szCs w:val="18"/>
                    </w:rPr>
                    <w:t>’</w:t>
                  </w:r>
                  <w:r w:rsidRPr="00AD4485">
                    <w:rPr>
                      <w:rFonts w:ascii="Times New Roman" w:eastAsia="ヒラギノ明朝 Pro W3" w:hAnsi="Times" w:cs="Times New Roman"/>
                      <w:sz w:val="18"/>
                      <w:szCs w:val="18"/>
                    </w:rPr>
                    <w:t>den</w:t>
                  </w:r>
                  <w:proofErr w:type="spellEnd"/>
                  <w:r w:rsidRPr="00AD4485">
                    <w:rPr>
                      <w:rFonts w:ascii="Times New Roman" w:eastAsia="ヒラギノ明朝 Pro W3" w:hAnsi="Times" w:cs="Times New Roman"/>
                      <w:sz w:val="18"/>
                      <w:szCs w:val="18"/>
                    </w:rPr>
                    <w:t xml:space="preserve"> 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Raporu talep edilir. Bu kapsamda;</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1)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Raporunun olumsuz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belgeleri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Teknik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erlendirme Raporunun olumlu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ilgili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 (a) bendi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lem tesis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istenen belgeleri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inde sunamayan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sahipleri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imzalama hakk</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kaybeder ve mevcut belgeleri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(3)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 bendinde belirlenen belgelerin zaman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edinilemedi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inin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anla</w:t>
                  </w:r>
                  <w:r w:rsidRPr="00AD4485">
                    <w:rPr>
                      <w:rFonts w:ascii="Times New Roman" w:eastAsia="ヒラギノ明朝 Pro W3" w:hAnsi="Times" w:cs="Times New Roman"/>
                      <w:sz w:val="18"/>
                      <w:szCs w:val="18"/>
                    </w:rPr>
                    <w:t>şı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 xml:space="preserve">letmecisi </w:t>
                  </w:r>
                  <w:r w:rsidRPr="00AD4485">
                    <w:rPr>
                      <w:rFonts w:ascii="Times New Roman" w:eastAsia="ヒラギノ明朝 Pro W3" w:hAnsi="Times" w:cs="Times New Roman"/>
                      <w:sz w:val="18"/>
                      <w:szCs w:val="18"/>
                    </w:rPr>
                    <w:t>üç</w:t>
                  </w:r>
                  <w:r w:rsidRPr="00AD4485">
                    <w:rPr>
                      <w:rFonts w:ascii="Times New Roman" w:eastAsia="ヒラギノ明朝 Pro W3" w:hAnsi="Times" w:cs="Times New Roman"/>
                      <w:sz w:val="18"/>
                      <w:szCs w:val="18"/>
                    </w:rPr>
                    <w:t xml:space="preserve"> ay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reyle eksik belgelerin ula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bekler.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(4)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 (b) bendi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ayn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bendin (2) </w:t>
                  </w:r>
                  <w:proofErr w:type="spellStart"/>
                  <w:r w:rsidRPr="00AD4485">
                    <w:rPr>
                      <w:rFonts w:ascii="Times New Roman" w:eastAsia="ヒラギノ明朝 Pro W3" w:hAnsi="Times" w:cs="Times New Roman"/>
                      <w:sz w:val="18"/>
                      <w:szCs w:val="18"/>
                    </w:rPr>
                    <w:t>nolu</w:t>
                  </w:r>
                  <w:proofErr w:type="spellEnd"/>
                  <w:r w:rsidRPr="00AD4485">
                    <w:rPr>
                      <w:rFonts w:ascii="Times New Roman" w:eastAsia="ヒラギノ明朝 Pro W3" w:hAnsi="Times" w:cs="Times New Roman"/>
                      <w:sz w:val="18"/>
                      <w:szCs w:val="18"/>
                    </w:rPr>
                    <w:t xml:space="preserve"> alt bendinde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zninin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tarihten itibaren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Bu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zninin,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zenlenme tarihinden itibaren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erisinde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zninin,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ilgili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 sunulmamas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vurusu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ersiz say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ve ilgili belgeler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 sahibine iade edilir.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(5) Bu madde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na giren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ilerin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znini en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31 Aral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 2014 tarihine kadar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letmecisine sunmalar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Teknik etkile</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im izni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GE</w:t>
                  </w:r>
                  <w:r w:rsidRPr="00AD4485">
                    <w:rPr>
                      <w:rFonts w:ascii="Times New Roman" w:eastAsia="ヒラギノ明朝 Pro W3" w:hAnsi="Times" w:cs="Times New Roman"/>
                      <w:b/>
                      <w:sz w:val="18"/>
                      <w:szCs w:val="18"/>
                    </w:rPr>
                    <w:t>Çİ</w:t>
                  </w:r>
                  <w:r w:rsidRPr="00AD4485">
                    <w:rPr>
                      <w:rFonts w:ascii="Times New Roman" w:eastAsia="ヒラギノ明朝 Pro W3" w:hAnsi="Times" w:cs="Times New Roman"/>
                      <w:b/>
                      <w:sz w:val="18"/>
                      <w:szCs w:val="18"/>
                    </w:rPr>
                    <w:t>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MADDE 3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31 Aral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k 2014 tarihine kadar; </w:t>
                  </w:r>
                  <w:proofErr w:type="gramStart"/>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zgar</w:t>
                  </w:r>
                  <w:proofErr w:type="gramEnd"/>
                  <w:r w:rsidRPr="00AD4485">
                    <w:rPr>
                      <w:rFonts w:ascii="Times New Roman" w:eastAsia="ヒラギノ明朝 Pro W3" w:hAnsi="Times" w:cs="Times New Roman"/>
                      <w:sz w:val="18"/>
                      <w:szCs w:val="18"/>
                    </w:rPr>
                    <w:t xml:space="preserve"> enerjisine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vurular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9 uncu maddesinin ikinci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nda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len s</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zninin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zenlenme tarihinden itibaren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lat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 Teknik Etkile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im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zninin,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zenlenme tarihinden itibaren otuz g</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proje onay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ilgili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iye sunulmas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zorunludur.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tesisisin da</w:t>
                  </w:r>
                  <w:r w:rsidRPr="00AD4485">
                    <w:rPr>
                      <w:rFonts w:ascii="Times New Roman" w:eastAsia="ヒラギノ明朝 Pro W3" w:hAnsi="Times" w:cs="Times New Roman"/>
                      <w:b/>
                      <w:sz w:val="18"/>
                      <w:szCs w:val="18"/>
                    </w:rPr>
                    <w:t>ğı</w:t>
                  </w:r>
                  <w:r w:rsidRPr="00AD4485">
                    <w:rPr>
                      <w:rFonts w:ascii="Times New Roman" w:eastAsia="ヒラギノ明朝 Pro W3" w:hAnsi="Times" w:cs="Times New Roman"/>
                      <w:b/>
                      <w:sz w:val="18"/>
                      <w:szCs w:val="18"/>
                    </w:rPr>
                    <w:t>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m b</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lgesinde t</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ketim tesisisin OSB da</w:t>
                  </w:r>
                  <w:r w:rsidRPr="00AD4485">
                    <w:rPr>
                      <w:rFonts w:ascii="Times New Roman" w:eastAsia="ヒラギノ明朝 Pro W3" w:hAnsi="Times" w:cs="Times New Roman"/>
                      <w:b/>
                      <w:sz w:val="18"/>
                      <w:szCs w:val="18"/>
                    </w:rPr>
                    <w:t>ğı</w:t>
                  </w:r>
                  <w:r w:rsidRPr="00AD4485">
                    <w:rPr>
                      <w:rFonts w:ascii="Times New Roman" w:eastAsia="ヒラギノ明朝 Pro W3" w:hAnsi="Times" w:cs="Times New Roman"/>
                      <w:b/>
                      <w:sz w:val="18"/>
                      <w:szCs w:val="18"/>
                    </w:rPr>
                    <w:t>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m </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ebekesinde olmas</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halinde yap</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lacak i</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lemler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GE</w:t>
                  </w:r>
                  <w:r w:rsidRPr="00AD4485">
                    <w:rPr>
                      <w:rFonts w:ascii="Times New Roman" w:eastAsia="ヒラギノ明朝 Pro W3" w:hAnsi="Times" w:cs="Times New Roman"/>
                      <w:b/>
                      <w:sz w:val="18"/>
                      <w:szCs w:val="18"/>
                    </w:rPr>
                    <w:t>Çİ</w:t>
                  </w:r>
                  <w:r w:rsidRPr="00AD4485">
                    <w:rPr>
                      <w:rFonts w:ascii="Times New Roman" w:eastAsia="ヒラギノ明朝 Pro W3" w:hAnsi="Times" w:cs="Times New Roman"/>
                      <w:b/>
                      <w:sz w:val="18"/>
                      <w:szCs w:val="18"/>
                    </w:rPr>
                    <w:t>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MADDE 4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tesisisin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lgesinde,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tesisisin OSB da</w:t>
                  </w:r>
                  <w:r w:rsidRPr="00AD4485">
                    <w:rPr>
                      <w:rFonts w:ascii="Times New Roman" w:eastAsia="ヒラギノ明朝 Pro W3" w:hAnsi="Times" w:cs="Times New Roman"/>
                      <w:sz w:val="18"/>
                      <w:szCs w:val="18"/>
                    </w:rPr>
                    <w:t>ğı</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 b</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lgesinde olmas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halinde, ihtiya</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fazlas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enerjinin de</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erlendirilebilmesi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piyasa 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letmecisi taraf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ndan yap</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gerekli ilave yaz</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m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al</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malar</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tarihten itibaren en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 xml:space="preserve"> bir 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l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erisinde tamamlan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Hidrolik kayna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a dayal</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retim tesisleri i</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in verilen mevcut ba</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lant</w:t>
                  </w:r>
                  <w:r w:rsidRPr="00AD4485">
                    <w:rPr>
                      <w:rFonts w:ascii="Times New Roman" w:eastAsia="ヒラギノ明朝 Pro W3" w:hAnsi="Times" w:cs="Times New Roman"/>
                      <w:b/>
                      <w:sz w:val="18"/>
                      <w:szCs w:val="18"/>
                    </w:rPr>
                    <w:t>ı</w:t>
                  </w:r>
                  <w:r w:rsidRPr="00AD4485">
                    <w:rPr>
                      <w:rFonts w:ascii="Times New Roman" w:eastAsia="ヒラギノ明朝 Pro W3" w:hAnsi="Times" w:cs="Times New Roman"/>
                      <w:b/>
                      <w:sz w:val="18"/>
                      <w:szCs w:val="18"/>
                    </w:rPr>
                    <w:t xml:space="preserve"> g</w:t>
                  </w:r>
                  <w:r w:rsidRPr="00AD4485">
                    <w:rPr>
                      <w:rFonts w:ascii="Times New Roman" w:eastAsia="ヒラギノ明朝 Pro W3" w:hAnsi="Times" w:cs="Times New Roman"/>
                      <w:b/>
                      <w:sz w:val="18"/>
                      <w:szCs w:val="18"/>
                    </w:rPr>
                    <w:t>ö</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üş</w:t>
                  </w:r>
                  <w:r w:rsidRPr="00AD4485">
                    <w:rPr>
                      <w:rFonts w:ascii="Times New Roman" w:eastAsia="ヒラギノ明朝 Pro W3" w:hAnsi="Times" w:cs="Times New Roman"/>
                      <w:b/>
                      <w:sz w:val="18"/>
                      <w:szCs w:val="18"/>
                    </w:rPr>
                    <w:t>lerinin ge</w:t>
                  </w:r>
                  <w:r w:rsidRPr="00AD4485">
                    <w:rPr>
                      <w:rFonts w:ascii="Times New Roman" w:eastAsia="ヒラギノ明朝 Pro W3" w:hAnsi="Times" w:cs="Times New Roman"/>
                      <w:b/>
                      <w:sz w:val="18"/>
                      <w:szCs w:val="18"/>
                    </w:rPr>
                    <w:t>ç</w:t>
                  </w:r>
                  <w:r w:rsidRPr="00AD4485">
                    <w:rPr>
                      <w:rFonts w:ascii="Times New Roman" w:eastAsia="ヒラギノ明朝 Pro W3" w:hAnsi="Times" w:cs="Times New Roman"/>
                      <w:b/>
                      <w:sz w:val="18"/>
                      <w:szCs w:val="18"/>
                    </w:rPr>
                    <w:t>erlili</w:t>
                  </w:r>
                  <w:r w:rsidRPr="00AD4485">
                    <w:rPr>
                      <w:rFonts w:ascii="Times New Roman" w:eastAsia="ヒラギノ明朝 Pro W3" w:hAnsi="Times" w:cs="Times New Roman"/>
                      <w:b/>
                      <w:sz w:val="18"/>
                      <w:szCs w:val="18"/>
                    </w:rPr>
                    <w:t>ğ</w:t>
                  </w:r>
                  <w:r w:rsidRPr="00AD4485">
                    <w:rPr>
                      <w:rFonts w:ascii="Times New Roman" w:eastAsia="ヒラギノ明朝 Pro W3" w:hAnsi="Times" w:cs="Times New Roman"/>
                      <w:b/>
                      <w:sz w:val="18"/>
                      <w:szCs w:val="18"/>
                    </w:rPr>
                    <w:t>i</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GE</w:t>
                  </w:r>
                  <w:r w:rsidRPr="00AD4485">
                    <w:rPr>
                      <w:rFonts w:ascii="Times New Roman" w:eastAsia="ヒラギノ明朝 Pro W3" w:hAnsi="Times" w:cs="Times New Roman"/>
                      <w:b/>
                      <w:sz w:val="18"/>
                      <w:szCs w:val="18"/>
                    </w:rPr>
                    <w:t>Çİ</w:t>
                  </w:r>
                  <w:r w:rsidRPr="00AD4485">
                    <w:rPr>
                      <w:rFonts w:ascii="Times New Roman" w:eastAsia="ヒラギノ明朝 Pro W3" w:hAnsi="Times" w:cs="Times New Roman"/>
                      <w:b/>
                      <w:sz w:val="18"/>
                      <w:szCs w:val="18"/>
                    </w:rPr>
                    <w:t>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MADDE 5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tarihten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hidrolik kayna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a dayal</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retim tesisleri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verilmi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olan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g</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üş</w:t>
                  </w:r>
                  <w:r w:rsidRPr="00AD4485">
                    <w:rPr>
                      <w:rFonts w:ascii="Times New Roman" w:eastAsia="ヒラギノ明朝 Pro W3" w:hAnsi="Times" w:cs="Times New Roman"/>
                      <w:sz w:val="18"/>
                      <w:szCs w:val="18"/>
                    </w:rPr>
                    <w:t>leri ge</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ersiz hale gelir.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Mevcut t</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ketim birle</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tirme ba</w:t>
                  </w:r>
                  <w:r w:rsidRPr="00AD4485">
                    <w:rPr>
                      <w:rFonts w:ascii="Times New Roman" w:eastAsia="ヒラギノ明朝 Pro W3" w:hAnsi="Times" w:cs="Times New Roman"/>
                      <w:b/>
                      <w:sz w:val="18"/>
                      <w:szCs w:val="18"/>
                    </w:rPr>
                    <w:t>ş</w:t>
                  </w:r>
                  <w:r w:rsidRPr="00AD4485">
                    <w:rPr>
                      <w:rFonts w:ascii="Times New Roman" w:eastAsia="ヒラギノ明朝 Pro W3" w:hAnsi="Times" w:cs="Times New Roman"/>
                      <w:b/>
                      <w:sz w:val="18"/>
                      <w:szCs w:val="18"/>
                    </w:rPr>
                    <w:t>vurular</w:t>
                  </w:r>
                  <w:r w:rsidRPr="00AD4485">
                    <w:rPr>
                      <w:rFonts w:ascii="Times New Roman" w:eastAsia="ヒラギノ明朝 Pro W3" w:hAnsi="Times" w:cs="Times New Roman"/>
                      <w:b/>
                      <w:sz w:val="18"/>
                      <w:szCs w:val="18"/>
                    </w:rPr>
                    <w:t>ı</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GE</w:t>
                  </w:r>
                  <w:r w:rsidRPr="00AD4485">
                    <w:rPr>
                      <w:rFonts w:ascii="Times New Roman" w:eastAsia="ヒラギノ明朝 Pro W3" w:hAnsi="Times" w:cs="Times New Roman"/>
                      <w:b/>
                      <w:sz w:val="18"/>
                      <w:szCs w:val="18"/>
                    </w:rPr>
                    <w:t>Çİ</w:t>
                  </w:r>
                  <w:r w:rsidRPr="00AD4485">
                    <w:rPr>
                      <w:rFonts w:ascii="Times New Roman" w:eastAsia="ヒラギノ明朝 Pro W3" w:hAnsi="Times" w:cs="Times New Roman"/>
                      <w:b/>
                      <w:sz w:val="18"/>
                      <w:szCs w:val="18"/>
                    </w:rPr>
                    <w:t>C</w:t>
                  </w:r>
                  <w:r w:rsidRPr="00AD4485">
                    <w:rPr>
                      <w:rFonts w:ascii="Times New Roman" w:eastAsia="ヒラギノ明朝 Pro W3" w:hAnsi="Times" w:cs="Times New Roman"/>
                      <w:b/>
                      <w:sz w:val="18"/>
                      <w:szCs w:val="18"/>
                    </w:rPr>
                    <w:t>İ</w:t>
                  </w:r>
                  <w:r w:rsidRPr="00AD4485">
                    <w:rPr>
                      <w:rFonts w:ascii="Times New Roman" w:eastAsia="ヒラギノ明朝 Pro W3" w:hAnsi="Times" w:cs="Times New Roman"/>
                      <w:b/>
                      <w:sz w:val="18"/>
                      <w:szCs w:val="18"/>
                    </w:rPr>
                    <w:t xml:space="preserve"> MADDE 6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23 </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nc</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 xml:space="preserve"> maddenin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ndaki 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rlama,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 xml:space="preserve">i tarihten </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nce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ketim birle</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tirme </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evesinde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vuruda bulunan ve </w:t>
                  </w:r>
                  <w:r w:rsidRPr="00AD4485">
                    <w:rPr>
                      <w:rFonts w:ascii="Times New Roman" w:eastAsia="ヒラギノ明朝 Pro W3" w:hAnsi="Times" w:cs="Times New Roman"/>
                      <w:sz w:val="18"/>
                      <w:szCs w:val="18"/>
                    </w:rPr>
                    <w:t>İ</w:t>
                  </w:r>
                  <w:r w:rsidRPr="00AD4485">
                    <w:rPr>
                      <w:rFonts w:ascii="Times New Roman" w:eastAsia="ヒラギノ明朝 Pro W3" w:hAnsi="Times" w:cs="Times New Roman"/>
                      <w:sz w:val="18"/>
                      <w:szCs w:val="18"/>
                    </w:rPr>
                    <w:t xml:space="preserve">lgili </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ebeke </w:t>
                  </w:r>
                  <w:r w:rsidRPr="00AD4485">
                    <w:rPr>
                      <w:rFonts w:ascii="Times New Roman" w:eastAsia="ヒラギノ明朝 Pro W3" w:hAnsi="Times" w:cs="Times New Roman"/>
                      <w:sz w:val="18"/>
                      <w:szCs w:val="18"/>
                    </w:rPr>
                    <w:t>İş</w:t>
                  </w:r>
                  <w:r w:rsidRPr="00AD4485">
                    <w:rPr>
                      <w:rFonts w:ascii="Times New Roman" w:eastAsia="ヒラギノ明朝 Pro W3" w:hAnsi="Times" w:cs="Times New Roman"/>
                      <w:sz w:val="18"/>
                      <w:szCs w:val="18"/>
                    </w:rPr>
                    <w:t>letmecisi ile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imzalam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olan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 i</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in uygulanmaz.</w:t>
                  </w:r>
                </w:p>
                <w:p w:rsid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sz w:val="18"/>
                      <w:szCs w:val="18"/>
                    </w:rPr>
                    <w:t>(2) Birinci f</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kra kapsam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nda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vurmu</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 xml:space="preserve"> olup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in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girdi</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i tarih itibariyle ba</w:t>
                  </w:r>
                  <w:r w:rsidRPr="00AD4485">
                    <w:rPr>
                      <w:rFonts w:ascii="Times New Roman" w:eastAsia="ヒラギノ明朝 Pro W3" w:hAnsi="Times" w:cs="Times New Roman"/>
                      <w:sz w:val="18"/>
                      <w:szCs w:val="18"/>
                    </w:rPr>
                    <w:t>ğ</w:t>
                  </w:r>
                  <w:r w:rsidRPr="00AD4485">
                    <w:rPr>
                      <w:rFonts w:ascii="Times New Roman" w:eastAsia="ヒラギノ明朝 Pro W3" w:hAnsi="Times" w:cs="Times New Roman"/>
                      <w:sz w:val="18"/>
                      <w:szCs w:val="18"/>
                    </w:rPr>
                    <w:t>lant</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anla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mas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hen</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 imzalanmam</w:t>
                  </w:r>
                  <w:r w:rsidRPr="00AD4485">
                    <w:rPr>
                      <w:rFonts w:ascii="Times New Roman" w:eastAsia="ヒラギノ明朝 Pro W3" w:hAnsi="Times" w:cs="Times New Roman"/>
                      <w:sz w:val="18"/>
                      <w:szCs w:val="18"/>
                    </w:rPr>
                    <w:t>ış</w:t>
                  </w:r>
                  <w:r w:rsidRPr="00AD4485">
                    <w:rPr>
                      <w:rFonts w:ascii="Times New Roman" w:eastAsia="ヒラギノ明朝 Pro W3" w:hAnsi="Times" w:cs="Times New Roman"/>
                      <w:sz w:val="18"/>
                      <w:szCs w:val="18"/>
                    </w:rPr>
                    <w:t xml:space="preserve"> olan ger</w:t>
                  </w:r>
                  <w:r w:rsidRPr="00AD4485">
                    <w:rPr>
                      <w:rFonts w:ascii="Times New Roman" w:eastAsia="ヒラギノ明朝 Pro W3" w:hAnsi="Times" w:cs="Times New Roman"/>
                      <w:sz w:val="18"/>
                      <w:szCs w:val="18"/>
                    </w:rPr>
                    <w:t>ç</w:t>
                  </w:r>
                  <w:r w:rsidRPr="00AD4485">
                    <w:rPr>
                      <w:rFonts w:ascii="Times New Roman" w:eastAsia="ヒラギノ明朝 Pro W3" w:hAnsi="Times" w:cs="Times New Roman"/>
                      <w:sz w:val="18"/>
                      <w:szCs w:val="18"/>
                    </w:rPr>
                    <w:t>ek veya 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zel ki</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ilere,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 uygulan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r.</w:t>
                  </w:r>
                </w:p>
                <w:p w:rsidR="00362B94" w:rsidRPr="00AD4485" w:rsidRDefault="00362B94" w:rsidP="00362B94">
                  <w:pPr>
                    <w:tabs>
                      <w:tab w:val="left" w:pos="566"/>
                    </w:tabs>
                    <w:spacing w:after="0" w:line="240" w:lineRule="exact"/>
                    <w:jc w:val="both"/>
                    <w:rPr>
                      <w:rFonts w:ascii="Times New Roman" w:eastAsia="ヒラギノ明朝 Pro W3" w:hAnsi="Times" w:cs="Times New Roman"/>
                      <w:sz w:val="18"/>
                      <w:szCs w:val="18"/>
                    </w:rPr>
                  </w:pP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lastRenderedPageBreak/>
                    <w:t>Y</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rl</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k</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34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yay</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m</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tarihinde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rl</w:t>
                  </w:r>
                  <w:r w:rsidRPr="00AD4485">
                    <w:rPr>
                      <w:rFonts w:ascii="Times New Roman" w:eastAsia="ヒラギノ明朝 Pro W3" w:hAnsi="Times" w:cs="Times New Roman"/>
                      <w:sz w:val="18"/>
                      <w:szCs w:val="18"/>
                    </w:rPr>
                    <w:t>üğ</w:t>
                  </w:r>
                  <w:r w:rsidRPr="00AD4485">
                    <w:rPr>
                      <w:rFonts w:ascii="Times New Roman" w:eastAsia="ヒラギノ明朝 Pro W3" w:hAnsi="Times" w:cs="Times New Roman"/>
                      <w:sz w:val="18"/>
                      <w:szCs w:val="18"/>
                    </w:rPr>
                    <w:t>e girer.</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b/>
                      <w:sz w:val="18"/>
                      <w:szCs w:val="18"/>
                    </w:rPr>
                  </w:pPr>
                  <w:r w:rsidRPr="00AD4485">
                    <w:rPr>
                      <w:rFonts w:ascii="Times New Roman" w:eastAsia="ヒラギノ明朝 Pro W3" w:hAnsi="Times" w:cs="Times New Roman"/>
                      <w:b/>
                      <w:sz w:val="18"/>
                      <w:szCs w:val="18"/>
                    </w:rPr>
                    <w:t>Y</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r</w:t>
                  </w:r>
                  <w:r w:rsidRPr="00AD4485">
                    <w:rPr>
                      <w:rFonts w:ascii="Times New Roman" w:eastAsia="ヒラギノ明朝 Pro W3" w:hAnsi="Times" w:cs="Times New Roman"/>
                      <w:b/>
                      <w:sz w:val="18"/>
                      <w:szCs w:val="18"/>
                    </w:rPr>
                    <w:t>ü</w:t>
                  </w:r>
                  <w:r w:rsidRPr="00AD4485">
                    <w:rPr>
                      <w:rFonts w:ascii="Times New Roman" w:eastAsia="ヒラギノ明朝 Pro W3" w:hAnsi="Times" w:cs="Times New Roman"/>
                      <w:b/>
                      <w:sz w:val="18"/>
                      <w:szCs w:val="18"/>
                    </w:rPr>
                    <w:t>tme</w:t>
                  </w:r>
                </w:p>
                <w:p w:rsidR="00AD4485" w:rsidRPr="00AD4485" w:rsidRDefault="00AD4485" w:rsidP="00AD4485">
                  <w:pPr>
                    <w:tabs>
                      <w:tab w:val="left" w:pos="566"/>
                    </w:tabs>
                    <w:spacing w:after="0" w:line="240" w:lineRule="exact"/>
                    <w:ind w:firstLine="566"/>
                    <w:jc w:val="both"/>
                    <w:rPr>
                      <w:rFonts w:ascii="Times New Roman" w:eastAsia="ヒラギノ明朝 Pro W3" w:hAnsi="Times" w:cs="Times New Roman"/>
                      <w:sz w:val="18"/>
                      <w:szCs w:val="18"/>
                    </w:rPr>
                  </w:pPr>
                  <w:r w:rsidRPr="00AD4485">
                    <w:rPr>
                      <w:rFonts w:ascii="Times New Roman" w:eastAsia="ヒラギノ明朝 Pro W3" w:hAnsi="Times" w:cs="Times New Roman"/>
                      <w:b/>
                      <w:sz w:val="18"/>
                      <w:szCs w:val="18"/>
                    </w:rPr>
                    <w:t xml:space="preserve">MADDE 35 </w:t>
                  </w:r>
                  <w:r w:rsidRPr="00AD4485">
                    <w:rPr>
                      <w:rFonts w:ascii="Times New Roman" w:eastAsia="ヒラギノ明朝 Pro W3" w:hAnsi="Times" w:cs="Times New Roman"/>
                      <w:b/>
                      <w:sz w:val="18"/>
                      <w:szCs w:val="18"/>
                    </w:rPr>
                    <w:t>–</w:t>
                  </w:r>
                  <w:r w:rsidRPr="00AD4485">
                    <w:rPr>
                      <w:rFonts w:ascii="Times New Roman" w:eastAsia="ヒラギノ明朝 Pro W3" w:hAnsi="Times" w:cs="Times New Roman"/>
                      <w:sz w:val="18"/>
                      <w:szCs w:val="18"/>
                    </w:rPr>
                    <w:t xml:space="preserve"> (1) Bu Y</w:t>
                  </w:r>
                  <w:r w:rsidRPr="00AD4485">
                    <w:rPr>
                      <w:rFonts w:ascii="Times New Roman" w:eastAsia="ヒラギノ明朝 Pro W3" w:hAnsi="Times" w:cs="Times New Roman"/>
                      <w:sz w:val="18"/>
                      <w:szCs w:val="18"/>
                    </w:rPr>
                    <w:t>ö</w:t>
                  </w:r>
                  <w:r w:rsidRPr="00AD4485">
                    <w:rPr>
                      <w:rFonts w:ascii="Times New Roman" w:eastAsia="ヒラギノ明朝 Pro W3" w:hAnsi="Times" w:cs="Times New Roman"/>
                      <w:sz w:val="18"/>
                      <w:szCs w:val="18"/>
                    </w:rPr>
                    <w:t>netmelik h</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k</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mlerini Enerji Piyasas</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D</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zenleme Kurumu Ba</w:t>
                  </w:r>
                  <w:r w:rsidRPr="00AD4485">
                    <w:rPr>
                      <w:rFonts w:ascii="Times New Roman" w:eastAsia="ヒラギノ明朝 Pro W3" w:hAnsi="Times" w:cs="Times New Roman"/>
                      <w:sz w:val="18"/>
                      <w:szCs w:val="18"/>
                    </w:rPr>
                    <w:t>ş</w:t>
                  </w:r>
                  <w:r w:rsidRPr="00AD4485">
                    <w:rPr>
                      <w:rFonts w:ascii="Times New Roman" w:eastAsia="ヒラギノ明朝 Pro W3" w:hAnsi="Times" w:cs="Times New Roman"/>
                      <w:sz w:val="18"/>
                      <w:szCs w:val="18"/>
                    </w:rPr>
                    <w:t>kan</w:t>
                  </w:r>
                  <w:r w:rsidRPr="00AD4485">
                    <w:rPr>
                      <w:rFonts w:ascii="Times New Roman" w:eastAsia="ヒラギノ明朝 Pro W3" w:hAnsi="Times" w:cs="Times New Roman"/>
                      <w:sz w:val="18"/>
                      <w:szCs w:val="18"/>
                    </w:rPr>
                    <w:t>ı</w:t>
                  </w:r>
                  <w:r w:rsidRPr="00AD4485">
                    <w:rPr>
                      <w:rFonts w:ascii="Times New Roman" w:eastAsia="ヒラギノ明朝 Pro W3" w:hAnsi="Times" w:cs="Times New Roman"/>
                      <w:sz w:val="18"/>
                      <w:szCs w:val="18"/>
                    </w:rPr>
                    <w:t xml:space="preserve"> y</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t</w:t>
                  </w:r>
                  <w:r w:rsidRPr="00AD4485">
                    <w:rPr>
                      <w:rFonts w:ascii="Times New Roman" w:eastAsia="ヒラギノ明朝 Pro W3" w:hAnsi="Times" w:cs="Times New Roman"/>
                      <w:sz w:val="18"/>
                      <w:szCs w:val="18"/>
                    </w:rPr>
                    <w:t>ü</w:t>
                  </w:r>
                  <w:r w:rsidRPr="00AD4485">
                    <w:rPr>
                      <w:rFonts w:ascii="Times New Roman" w:eastAsia="ヒラギノ明朝 Pro W3" w:hAnsi="Times" w:cs="Times New Roman"/>
                      <w:sz w:val="18"/>
                      <w:szCs w:val="18"/>
                    </w:rPr>
                    <w:t>r.</w:t>
                  </w:r>
                </w:p>
                <w:p w:rsidR="00AD4485" w:rsidRPr="00AD4485" w:rsidRDefault="00AD4485" w:rsidP="000F6513">
                  <w:pPr>
                    <w:spacing w:before="100" w:beforeAutospacing="1" w:after="100" w:afterAutospacing="1" w:line="240" w:lineRule="auto"/>
                    <w:rPr>
                      <w:rFonts w:ascii="Arial" w:eastAsia="Times New Roman" w:hAnsi="Arial" w:cs="Arial"/>
                      <w:b/>
                      <w:color w:val="000080"/>
                      <w:sz w:val="18"/>
                      <w:szCs w:val="18"/>
                      <w:lang w:eastAsia="tr-TR"/>
                    </w:rPr>
                  </w:pPr>
                </w:p>
              </w:tc>
            </w:tr>
          </w:tbl>
          <w:p w:rsidR="00AD4485" w:rsidRPr="00AD4485" w:rsidRDefault="00AD4485" w:rsidP="00AD4485">
            <w:pPr>
              <w:spacing w:after="0" w:line="240" w:lineRule="auto"/>
              <w:jc w:val="center"/>
              <w:rPr>
                <w:rFonts w:ascii="Times New Roman" w:eastAsia="Times New Roman" w:hAnsi="Times New Roman" w:cs="Times New Roman"/>
                <w:sz w:val="20"/>
                <w:szCs w:val="20"/>
                <w:lang w:eastAsia="tr-TR"/>
              </w:rPr>
            </w:pPr>
          </w:p>
        </w:tc>
      </w:tr>
    </w:tbl>
    <w:p w:rsidR="00AD4485" w:rsidRDefault="00AD4485" w:rsidP="00AD4485">
      <w:pPr>
        <w:spacing w:after="0" w:line="240" w:lineRule="auto"/>
        <w:ind w:firstLine="567"/>
        <w:jc w:val="right"/>
        <w:rPr>
          <w:rFonts w:ascii="Times New Roman" w:eastAsia="Times New Roman" w:hAnsi="Times New Roman"/>
          <w:b/>
          <w:sz w:val="24"/>
          <w:szCs w:val="24"/>
          <w:lang w:eastAsia="tr-TR"/>
        </w:rPr>
      </w:pPr>
      <w:r w:rsidRPr="00FA055F">
        <w:rPr>
          <w:rFonts w:ascii="Times New Roman" w:eastAsia="Times New Roman" w:hAnsi="Times New Roman"/>
          <w:b/>
          <w:sz w:val="24"/>
          <w:szCs w:val="24"/>
          <w:lang w:eastAsia="tr-TR"/>
        </w:rPr>
        <w:lastRenderedPageBreak/>
        <w:t>E</w:t>
      </w:r>
      <w:r>
        <w:rPr>
          <w:rFonts w:ascii="Times New Roman" w:eastAsia="Times New Roman" w:hAnsi="Times New Roman"/>
          <w:b/>
          <w:sz w:val="24"/>
          <w:szCs w:val="24"/>
          <w:lang w:eastAsia="tr-TR"/>
        </w:rPr>
        <w:t>k</w:t>
      </w:r>
      <w:r w:rsidRPr="00FA055F">
        <w:rPr>
          <w:rFonts w:ascii="Times New Roman" w:eastAsia="Times New Roman" w:hAnsi="Times New Roman"/>
          <w:b/>
          <w:sz w:val="24"/>
          <w:szCs w:val="24"/>
          <w:lang w:eastAsia="tr-TR"/>
        </w:rPr>
        <w:t>-1</w:t>
      </w:r>
    </w:p>
    <w:p w:rsidR="00AD4485" w:rsidRPr="00703B63"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ind w:firstLine="567"/>
        <w:jc w:val="center"/>
        <w:rPr>
          <w:rFonts w:ascii="Times New Roman" w:eastAsia="Times New Roman" w:hAnsi="Times New Roman"/>
          <w:b/>
          <w:sz w:val="24"/>
          <w:szCs w:val="24"/>
          <w:lang w:eastAsia="tr-TR"/>
        </w:rPr>
      </w:pPr>
      <w:r w:rsidRPr="00FA055F">
        <w:rPr>
          <w:rFonts w:ascii="Times New Roman" w:eastAsia="Times New Roman" w:hAnsi="Times New Roman"/>
          <w:b/>
          <w:sz w:val="24"/>
          <w:szCs w:val="24"/>
          <w:lang w:eastAsia="tr-TR"/>
        </w:rPr>
        <w:t>LİSANSSIZ ÜRETİM BAĞLANTI BAŞVURU FORMU</w:t>
      </w:r>
    </w:p>
    <w:tbl>
      <w:tblPr>
        <w:tblW w:w="9222" w:type="dxa"/>
        <w:jc w:val="center"/>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2"/>
        <w:gridCol w:w="1799"/>
        <w:gridCol w:w="849"/>
        <w:gridCol w:w="1018"/>
        <w:gridCol w:w="1984"/>
      </w:tblGrid>
      <w:tr w:rsidR="00AD4485" w:rsidRPr="0006048F" w:rsidTr="001578B9">
        <w:trPr>
          <w:trHeight w:val="131"/>
          <w:jc w:val="center"/>
        </w:trPr>
        <w:tc>
          <w:tcPr>
            <w:tcW w:w="9222" w:type="dxa"/>
            <w:gridSpan w:val="5"/>
            <w:vAlign w:val="bottom"/>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Başvuru Sahibinin Bilgileri</w:t>
            </w:r>
          </w:p>
        </w:tc>
      </w:tr>
      <w:tr w:rsidR="00AD4485" w:rsidRPr="0006048F" w:rsidTr="001578B9">
        <w:trPr>
          <w:trHeight w:val="268"/>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Adı</w:t>
            </w:r>
            <w:r>
              <w:rPr>
                <w:rFonts w:ascii="Times New Roman" w:eastAsia="Times New Roman" w:hAnsi="Times New Roman"/>
                <w:sz w:val="24"/>
                <w:szCs w:val="24"/>
                <w:lang w:eastAsia="tr-TR"/>
              </w:rPr>
              <w:t>-Soyadı/</w:t>
            </w:r>
            <w:proofErr w:type="spellStart"/>
            <w:r>
              <w:rPr>
                <w:rFonts w:ascii="Times New Roman" w:eastAsia="Times New Roman" w:hAnsi="Times New Roman"/>
                <w:sz w:val="24"/>
                <w:szCs w:val="24"/>
                <w:lang w:eastAsia="tr-TR"/>
              </w:rPr>
              <w:t>Ünvanı</w:t>
            </w:r>
            <w:proofErr w:type="spellEnd"/>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262"/>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Adresi</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Telefonu</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Faks Numarası</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E-Posta Adresi</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T.C. Vergi/ T.C. Kimlik Numarası</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Banka Hesap Numarası</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9222" w:type="dxa"/>
            <w:gridSpan w:val="5"/>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Üretim Tesisinin Bilgileri</w:t>
            </w:r>
          </w:p>
        </w:tc>
      </w:tr>
      <w:tr w:rsidR="00AD4485" w:rsidRPr="0006048F" w:rsidTr="001578B9">
        <w:trPr>
          <w:trHeight w:val="262"/>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Adresi</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262"/>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Coğrafi Koordinatları</w:t>
            </w:r>
            <w:r>
              <w:rPr>
                <w:rFonts w:ascii="Times New Roman" w:eastAsia="Times New Roman" w:hAnsi="Times New Roman"/>
                <w:sz w:val="24"/>
                <w:szCs w:val="24"/>
                <w:lang w:eastAsia="tr-TR"/>
              </w:rPr>
              <w:t xml:space="preserve"> </w:t>
            </w:r>
            <w:r w:rsidRPr="00FA055F">
              <w:rPr>
                <w:rFonts w:ascii="Times New Roman" w:eastAsia="Times New Roman" w:hAnsi="Times New Roman"/>
                <w:sz w:val="24"/>
                <w:szCs w:val="24"/>
                <w:lang w:eastAsia="tr-TR"/>
              </w:rPr>
              <w:t>(UTM 6-ED50)</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Kurulu Gücü</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Bağlantı İçin Talep Edilen Tarih</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293"/>
          <w:jc w:val="center"/>
        </w:trPr>
        <w:tc>
          <w:tcPr>
            <w:tcW w:w="3572" w:type="dxa"/>
          </w:tcPr>
          <w:p w:rsidR="00AD4485" w:rsidRPr="00FA055F" w:rsidRDefault="00AD4485" w:rsidP="001578B9">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Sistem Kullanımına Başlaması İçin Öngörülen Tarih</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Türü / Kullanılan Kaynak</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Bağlantı Şekli </w:t>
            </w:r>
          </w:p>
        </w:tc>
        <w:tc>
          <w:tcPr>
            <w:tcW w:w="1799" w:type="dxa"/>
            <w:vAlign w:val="center"/>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sym w:font="Wingdings" w:char="F06F"/>
            </w:r>
            <w:r w:rsidRPr="00FA055F">
              <w:rPr>
                <w:rFonts w:ascii="Times New Roman" w:eastAsia="Times New Roman" w:hAnsi="Times New Roman"/>
                <w:sz w:val="24"/>
                <w:szCs w:val="24"/>
                <w:lang w:eastAsia="tr-TR"/>
              </w:rPr>
              <w:t xml:space="preserve"> AG Tek Faz </w:t>
            </w:r>
          </w:p>
        </w:tc>
        <w:tc>
          <w:tcPr>
            <w:tcW w:w="1867" w:type="dxa"/>
            <w:gridSpan w:val="2"/>
            <w:vAlign w:val="center"/>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sym w:font="Wingdings" w:char="F06F"/>
            </w:r>
            <w:r w:rsidRPr="00FA055F">
              <w:rPr>
                <w:rFonts w:ascii="Times New Roman" w:eastAsia="Times New Roman" w:hAnsi="Times New Roman"/>
                <w:sz w:val="24"/>
                <w:szCs w:val="24"/>
                <w:lang w:eastAsia="tr-TR"/>
              </w:rPr>
              <w:t xml:space="preserve"> AG Üç Faz </w:t>
            </w:r>
          </w:p>
        </w:tc>
        <w:tc>
          <w:tcPr>
            <w:tcW w:w="1984" w:type="dxa"/>
            <w:vAlign w:val="center"/>
          </w:tcPr>
          <w:p w:rsidR="00AD4485" w:rsidRPr="00FA055F" w:rsidRDefault="00AD4485" w:rsidP="001578B9">
            <w:pPr>
              <w:spacing w:after="0" w:line="240" w:lineRule="auto"/>
              <w:ind w:firstLine="33"/>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sym w:font="Wingdings" w:char="F06F"/>
            </w:r>
            <w:r w:rsidRPr="00FA055F">
              <w:rPr>
                <w:rFonts w:ascii="Times New Roman" w:eastAsia="Times New Roman" w:hAnsi="Times New Roman"/>
                <w:sz w:val="24"/>
                <w:szCs w:val="24"/>
                <w:lang w:eastAsia="tr-TR"/>
              </w:rPr>
              <w:t xml:space="preserve"> YG</w:t>
            </w:r>
          </w:p>
        </w:tc>
      </w:tr>
      <w:tr w:rsidR="00AD4485" w:rsidRPr="0006048F" w:rsidTr="001578B9">
        <w:trPr>
          <w:trHeight w:val="131"/>
          <w:jc w:val="center"/>
        </w:trPr>
        <w:tc>
          <w:tcPr>
            <w:tcW w:w="357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Bağlantı Transformatörü Bilgileri</w:t>
            </w:r>
          </w:p>
        </w:tc>
        <w:tc>
          <w:tcPr>
            <w:tcW w:w="5650" w:type="dxa"/>
            <w:gridSpan w:val="4"/>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p>
        </w:tc>
      </w:tr>
      <w:tr w:rsidR="00AD4485" w:rsidRPr="0006048F" w:rsidTr="001578B9">
        <w:trPr>
          <w:trHeight w:val="537"/>
          <w:jc w:val="center"/>
        </w:trPr>
        <w:tc>
          <w:tcPr>
            <w:tcW w:w="9222" w:type="dxa"/>
            <w:gridSpan w:val="5"/>
          </w:tcPr>
          <w:p w:rsidR="00AD4485" w:rsidRPr="00FA055F" w:rsidRDefault="00AD4485" w:rsidP="001578B9">
            <w:pPr>
              <w:spacing w:after="0" w:line="240" w:lineRule="auto"/>
              <w:ind w:firstLine="42"/>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Diğer Bilgiler</w:t>
            </w:r>
          </w:p>
        </w:tc>
      </w:tr>
      <w:tr w:rsidR="00AD4485" w:rsidRPr="0006048F" w:rsidTr="001578B9">
        <w:trPr>
          <w:trHeight w:val="268"/>
          <w:jc w:val="center"/>
        </w:trPr>
        <w:tc>
          <w:tcPr>
            <w:tcW w:w="9222" w:type="dxa"/>
            <w:gridSpan w:val="5"/>
          </w:tcPr>
          <w:p w:rsidR="00AD4485" w:rsidRPr="00D504E5" w:rsidRDefault="00AD4485" w:rsidP="001578B9">
            <w:pPr>
              <w:spacing w:after="0" w:line="240" w:lineRule="auto"/>
              <w:ind w:firstLine="567"/>
              <w:jc w:val="both"/>
              <w:rPr>
                <w:rFonts w:ascii="Times New Roman" w:eastAsia="Times New Roman" w:hAnsi="Times New Roman"/>
                <w:lang w:eastAsia="tr-TR"/>
              </w:rPr>
            </w:pPr>
            <w:r w:rsidRPr="00D504E5">
              <w:rPr>
                <w:rFonts w:ascii="Times New Roman" w:eastAsia="Times New Roman" w:hAnsi="Times New Roman"/>
                <w:lang w:eastAsia="tr-TR"/>
              </w:rPr>
              <w:t xml:space="preserve">Bu formda verilen tüm bilgiler tarafımca doğru bir şekilde doldurulmuştur. </w:t>
            </w:r>
            <w:proofErr w:type="gramStart"/>
            <w:r w:rsidRPr="00D504E5">
              <w:rPr>
                <w:rFonts w:ascii="Times New Roman" w:eastAsia="Times New Roman" w:hAnsi="Times New Roman"/>
                <w:lang w:eastAsia="tr-TR"/>
              </w:rPr>
              <w:t xml:space="preserve">Başvurumun kabul edilmesi durumunda; üretim tesisini bu formda belirtilen özelliklere uygun olarak tesis etmeyi, tesis aşamasında, </w:t>
            </w:r>
            <w:r>
              <w:rPr>
                <w:rFonts w:ascii="Times New Roman" w:eastAsia="Times New Roman" w:hAnsi="Times New Roman"/>
                <w:lang w:eastAsia="tr-TR"/>
              </w:rPr>
              <w:t>İlgili Şebeke İşletmecisinden</w:t>
            </w:r>
            <w:r w:rsidRPr="00D504E5">
              <w:rPr>
                <w:rFonts w:ascii="Times New Roman" w:eastAsia="Times New Roman" w:hAnsi="Times New Roman"/>
                <w:lang w:eastAsia="tr-TR"/>
              </w:rPr>
              <w:t xml:space="preserve"> gerekli izinleri almadan, bu formda belirtilen bilgilere aykırı bir işlem tesis etmeyeceğimi, bu formda verilen bilgilere aykırı bir durum tespit edilmesi halinde başvurumun her aşamada </w:t>
            </w:r>
            <w:r>
              <w:rPr>
                <w:rFonts w:ascii="Times New Roman" w:eastAsia="Times New Roman" w:hAnsi="Times New Roman"/>
                <w:lang w:eastAsia="tr-TR"/>
              </w:rPr>
              <w:t>İlgili Şebeke İşletmecisi</w:t>
            </w:r>
            <w:r w:rsidRPr="00D504E5">
              <w:rPr>
                <w:rFonts w:ascii="Times New Roman" w:eastAsia="Times New Roman" w:hAnsi="Times New Roman"/>
                <w:lang w:eastAsia="tr-TR"/>
              </w:rPr>
              <w:t xml:space="preserve"> tarafından iptal edilmesini kabul ve taahhüt ederim.</w:t>
            </w:r>
            <w:proofErr w:type="gramEnd"/>
          </w:p>
        </w:tc>
      </w:tr>
      <w:tr w:rsidR="00AD4485" w:rsidRPr="0006048F" w:rsidTr="001578B9">
        <w:trPr>
          <w:trHeight w:val="268"/>
          <w:jc w:val="center"/>
        </w:trPr>
        <w:tc>
          <w:tcPr>
            <w:tcW w:w="3572" w:type="dxa"/>
            <w:tcBorders>
              <w:right w:val="single" w:sz="4" w:space="0" w:color="auto"/>
            </w:tcBorders>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Adı-Soyadı</w:t>
            </w:r>
            <w:r>
              <w:rPr>
                <w:rFonts w:ascii="Times New Roman" w:eastAsia="Times New Roman" w:hAnsi="Times New Roman"/>
                <w:sz w:val="24"/>
                <w:szCs w:val="24"/>
                <w:lang w:eastAsia="tr-TR"/>
              </w:rPr>
              <w:t>/</w:t>
            </w:r>
            <w:proofErr w:type="spellStart"/>
            <w:r>
              <w:rPr>
                <w:rFonts w:ascii="Times New Roman" w:eastAsia="Times New Roman" w:hAnsi="Times New Roman"/>
                <w:sz w:val="24"/>
                <w:szCs w:val="24"/>
                <w:lang w:eastAsia="tr-TR"/>
              </w:rPr>
              <w:t>Ünvanı</w:t>
            </w:r>
            <w:proofErr w:type="spellEnd"/>
          </w:p>
        </w:tc>
        <w:tc>
          <w:tcPr>
            <w:tcW w:w="2648" w:type="dxa"/>
            <w:gridSpan w:val="2"/>
            <w:tcBorders>
              <w:left w:val="single" w:sz="4" w:space="0" w:color="auto"/>
              <w:right w:val="single" w:sz="4" w:space="0" w:color="auto"/>
            </w:tcBorders>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İmza</w:t>
            </w:r>
          </w:p>
        </w:tc>
        <w:tc>
          <w:tcPr>
            <w:tcW w:w="3002" w:type="dxa"/>
            <w:gridSpan w:val="2"/>
            <w:tcBorders>
              <w:left w:val="single" w:sz="4" w:space="0" w:color="auto"/>
            </w:tcBorders>
          </w:tcPr>
          <w:p w:rsidR="00AD4485" w:rsidRPr="00FA055F" w:rsidRDefault="00AD4485" w:rsidP="001578B9">
            <w:pPr>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Tarih</w:t>
            </w:r>
          </w:p>
        </w:tc>
      </w:tr>
    </w:tbl>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Default="00AD4485" w:rsidP="00AD4485">
      <w:pPr>
        <w:spacing w:after="0" w:line="240" w:lineRule="auto"/>
        <w:ind w:firstLine="567"/>
        <w:jc w:val="right"/>
        <w:rPr>
          <w:rFonts w:ascii="Times New Roman" w:eastAsia="Times New Roman" w:hAnsi="Times New Roman"/>
          <w:b/>
          <w:sz w:val="24"/>
          <w:szCs w:val="24"/>
          <w:lang w:eastAsia="tr-TR"/>
        </w:rPr>
      </w:pPr>
      <w:r w:rsidRPr="00FA055F">
        <w:rPr>
          <w:rFonts w:ascii="Times New Roman" w:eastAsia="Times New Roman" w:hAnsi="Times New Roman"/>
          <w:sz w:val="24"/>
          <w:szCs w:val="24"/>
          <w:lang w:eastAsia="tr-TR"/>
        </w:rPr>
        <w:br w:type="page"/>
      </w:r>
      <w:r>
        <w:rPr>
          <w:rFonts w:ascii="Times New Roman" w:eastAsia="Times New Roman" w:hAnsi="Times New Roman"/>
          <w:b/>
          <w:sz w:val="24"/>
          <w:szCs w:val="24"/>
          <w:lang w:eastAsia="tr-TR"/>
        </w:rPr>
        <w:lastRenderedPageBreak/>
        <w:t>Ek-2</w:t>
      </w:r>
    </w:p>
    <w:p w:rsidR="00AD4485" w:rsidRPr="00703B63" w:rsidRDefault="00AD4485" w:rsidP="00AD4485">
      <w:pPr>
        <w:spacing w:after="0" w:line="240" w:lineRule="auto"/>
        <w:ind w:firstLine="567"/>
        <w:rPr>
          <w:rFonts w:ascii="Times New Roman" w:eastAsia="Times New Roman" w:hAnsi="Times New Roman"/>
          <w:sz w:val="24"/>
          <w:szCs w:val="24"/>
          <w:lang w:eastAsia="tr-TR"/>
        </w:rPr>
      </w:pPr>
    </w:p>
    <w:p w:rsidR="00AD4485" w:rsidRPr="00FA055F" w:rsidRDefault="00AD4485" w:rsidP="00AD4485">
      <w:pPr>
        <w:spacing w:after="0" w:line="240" w:lineRule="auto"/>
        <w:ind w:firstLine="567"/>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BAŞVURU DİLEKÇESİ</w:t>
      </w:r>
    </w:p>
    <w:p w:rsidR="00AD4485" w:rsidRPr="00FA055F" w:rsidRDefault="00AD4485" w:rsidP="00AD4485">
      <w:pPr>
        <w:tabs>
          <w:tab w:val="left" w:pos="567"/>
        </w:tabs>
        <w:spacing w:after="0" w:line="240" w:lineRule="auto"/>
        <w:ind w:firstLine="567"/>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ind w:firstLine="567"/>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T.C.</w:t>
      </w:r>
    </w:p>
    <w:p w:rsidR="00AD4485" w:rsidRPr="00FA055F" w:rsidRDefault="00AD4485" w:rsidP="00AD4485">
      <w:pPr>
        <w:tabs>
          <w:tab w:val="left" w:pos="567"/>
        </w:tabs>
        <w:spacing w:after="0" w:line="240" w:lineRule="auto"/>
        <w:ind w:firstLine="567"/>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 İL ÖZEL İDARESİ BAŞKANLIĞINA </w:t>
      </w:r>
      <w:r w:rsidRPr="008809F0">
        <w:rPr>
          <w:rFonts w:ascii="Times New Roman" w:eastAsia="Times New Roman" w:hAnsi="Times New Roman"/>
          <w:sz w:val="24"/>
          <w:szCs w:val="24"/>
          <w:vertAlign w:val="superscript"/>
          <w:lang w:eastAsia="tr-TR"/>
        </w:rPr>
        <w:t>(*)</w:t>
      </w:r>
    </w:p>
    <w:p w:rsidR="00AD4485" w:rsidRPr="00FA055F" w:rsidRDefault="00AD4485" w:rsidP="00AD4485">
      <w:pPr>
        <w:tabs>
          <w:tab w:val="left" w:pos="567"/>
        </w:tabs>
        <w:spacing w:after="0" w:line="240" w:lineRule="auto"/>
        <w:ind w:firstLine="567"/>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ind w:firstLine="567"/>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ind w:firstLine="567"/>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w:t>
      </w:r>
      <w:r w:rsidRPr="00FA055F">
        <w:rPr>
          <w:rFonts w:ascii="Times New Roman" w:eastAsia="Times New Roman" w:hAnsi="Times New Roman"/>
          <w:sz w:val="24"/>
          <w:szCs w:val="24"/>
          <w:lang w:eastAsia="tr-TR"/>
        </w:rPr>
        <w:t>…..</w:t>
      </w:r>
      <w:proofErr w:type="gramEnd"/>
      <w:r w:rsidRPr="00FA055F">
        <w:rPr>
          <w:rFonts w:ascii="Times New Roman" w:eastAsia="Times New Roman" w:hAnsi="Times New Roman"/>
          <w:sz w:val="24"/>
          <w:szCs w:val="24"/>
          <w:lang w:eastAsia="tr-TR"/>
        </w:rPr>
        <w:t xml:space="preserve"> (adresinde) 6446 sayılı Kanun ve 5346 sayılı Kanunun ilgili hükümleri ve ilgili mevzuatı kapsamında lisanssız elektrik üretimi yapmak amacıyla hidrolik kayağa dayalı üretim tesisi kurmak için Su Kullanım Hakkı İzin Belgesi almak amacıyla başvuru yapmaktayım/</w:t>
      </w:r>
      <w:r>
        <w:rPr>
          <w:rFonts w:ascii="Times New Roman" w:eastAsia="Times New Roman" w:hAnsi="Times New Roman"/>
          <w:sz w:val="24"/>
          <w:szCs w:val="24"/>
          <w:lang w:eastAsia="tr-TR"/>
        </w:rPr>
        <w:t>yapmaktayı</w:t>
      </w:r>
      <w:r w:rsidRPr="00FA055F">
        <w:rPr>
          <w:rFonts w:ascii="Times New Roman" w:eastAsia="Times New Roman" w:hAnsi="Times New Roman"/>
          <w:sz w:val="24"/>
          <w:szCs w:val="24"/>
          <w:lang w:eastAsia="tr-TR"/>
        </w:rPr>
        <w:t>z.</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Başvurumu</w:t>
      </w:r>
      <w:r>
        <w:rPr>
          <w:rFonts w:ascii="Times New Roman" w:eastAsia="Times New Roman" w:hAnsi="Times New Roman"/>
          <w:sz w:val="24"/>
          <w:szCs w:val="24"/>
          <w:lang w:eastAsia="tr-TR"/>
        </w:rPr>
        <w:t>n/başvurumu</w:t>
      </w:r>
      <w:r w:rsidRPr="00FA055F">
        <w:rPr>
          <w:rFonts w:ascii="Times New Roman" w:eastAsia="Times New Roman" w:hAnsi="Times New Roman"/>
          <w:sz w:val="24"/>
          <w:szCs w:val="24"/>
          <w:lang w:eastAsia="tr-TR"/>
        </w:rPr>
        <w:t>zun kabulünü ve tarafımıza Su Kullanım Hakkı İzin Belgesi verilmesi hususunu tensiplerinize arz ederiz.</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p>
    <w:p w:rsidR="00AD4485" w:rsidRPr="00FA055F" w:rsidRDefault="00AD4485" w:rsidP="00AD4485">
      <w:pPr>
        <w:tabs>
          <w:tab w:val="left" w:pos="567"/>
          <w:tab w:val="center" w:pos="6951"/>
        </w:tabs>
        <w:spacing w:after="0" w:line="240" w:lineRule="auto"/>
        <w:ind w:firstLine="567"/>
        <w:jc w:val="right"/>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b/>
        <w:t>Yetkili Kişi veya Kişilerin Adı-Soyadı</w:t>
      </w:r>
    </w:p>
    <w:p w:rsidR="00AD4485" w:rsidRPr="00FA055F" w:rsidRDefault="00AD4485" w:rsidP="00AD4485">
      <w:pPr>
        <w:tabs>
          <w:tab w:val="left" w:pos="567"/>
          <w:tab w:val="center" w:pos="6951"/>
        </w:tabs>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b/>
        <w:t>İmza</w:t>
      </w:r>
    </w:p>
    <w:p w:rsidR="00AD4485" w:rsidRPr="00FA055F" w:rsidRDefault="00AD4485" w:rsidP="00AD4485">
      <w:pPr>
        <w:tabs>
          <w:tab w:val="left" w:pos="567"/>
          <w:tab w:val="center" w:pos="6951"/>
        </w:tabs>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b/>
        <w:t>(varsa) Kaşe</w:t>
      </w:r>
    </w:p>
    <w:p w:rsidR="00AD4485" w:rsidRPr="00FA055F" w:rsidRDefault="00AD4485" w:rsidP="00AD4485">
      <w:pPr>
        <w:tabs>
          <w:tab w:val="left" w:pos="567"/>
          <w:tab w:val="center" w:pos="6951"/>
        </w:tabs>
        <w:spacing w:after="0" w:line="240" w:lineRule="auto"/>
        <w:ind w:firstLine="567"/>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ab/>
        <w:t>Tarih</w:t>
      </w:r>
    </w:p>
    <w:p w:rsidR="00AD4485" w:rsidRPr="00FA055F" w:rsidRDefault="00AD4485" w:rsidP="00AD4485">
      <w:pPr>
        <w:tabs>
          <w:tab w:val="left" w:pos="567"/>
          <w:tab w:val="center" w:pos="5360"/>
        </w:tabs>
        <w:spacing w:after="0" w:line="240" w:lineRule="auto"/>
        <w:jc w:val="both"/>
        <w:rPr>
          <w:rFonts w:ascii="Times New Roman" w:eastAsia="Times New Roman" w:hAnsi="Times New Roman"/>
          <w:sz w:val="24"/>
          <w:szCs w:val="24"/>
          <w:lang w:eastAsia="tr-TR"/>
        </w:rPr>
      </w:pPr>
    </w:p>
    <w:p w:rsidR="00AD4485" w:rsidRDefault="00AD4485" w:rsidP="00AD4485">
      <w:pPr>
        <w:tabs>
          <w:tab w:val="left" w:pos="567"/>
          <w:tab w:val="center" w:pos="5360"/>
        </w:tabs>
        <w:spacing w:after="0" w:line="240" w:lineRule="auto"/>
        <w:jc w:val="both"/>
        <w:rPr>
          <w:rFonts w:ascii="Times New Roman" w:eastAsia="Times New Roman" w:hAnsi="Times New Roman"/>
          <w:sz w:val="24"/>
          <w:szCs w:val="24"/>
          <w:lang w:eastAsia="tr-TR"/>
        </w:rPr>
      </w:pPr>
    </w:p>
    <w:p w:rsidR="00AD4485" w:rsidRPr="00FA055F" w:rsidRDefault="00AD4485" w:rsidP="00AD4485">
      <w:pPr>
        <w:tabs>
          <w:tab w:val="left" w:pos="567"/>
          <w:tab w:val="center" w:pos="5360"/>
        </w:tabs>
        <w:spacing w:after="0" w:line="240" w:lineRule="auto"/>
        <w:jc w:val="both"/>
        <w:rPr>
          <w:rFonts w:ascii="Times New Roman" w:eastAsia="Times New Roman" w:hAnsi="Times New Roman"/>
          <w:sz w:val="24"/>
          <w:szCs w:val="24"/>
          <w:lang w:eastAsia="tr-TR"/>
        </w:rPr>
      </w:pP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Tüzel kişinin ticaret unvanı:</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Tüzel kişinin Ticaret ve/veya Sanayi Odasına kayıtlı olduğu il:</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Tüzel kişinin ticaret sicil </w:t>
      </w:r>
      <w:proofErr w:type="spellStart"/>
      <w:r w:rsidRPr="00FA055F">
        <w:rPr>
          <w:rFonts w:ascii="Times New Roman" w:eastAsia="Times New Roman" w:hAnsi="Times New Roman"/>
          <w:sz w:val="24"/>
          <w:szCs w:val="24"/>
          <w:lang w:eastAsia="tr-TR"/>
        </w:rPr>
        <w:t>nosu</w:t>
      </w:r>
      <w:proofErr w:type="spellEnd"/>
      <w:r w:rsidRPr="00FA055F">
        <w:rPr>
          <w:rFonts w:ascii="Times New Roman" w:eastAsia="Times New Roman" w:hAnsi="Times New Roman"/>
          <w:sz w:val="24"/>
          <w:szCs w:val="24"/>
          <w:lang w:eastAsia="tr-TR"/>
        </w:rPr>
        <w:t>:</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Gerçek kişinin T.C. kimlik </w:t>
      </w:r>
      <w:proofErr w:type="spellStart"/>
      <w:r w:rsidRPr="00FA055F">
        <w:rPr>
          <w:rFonts w:ascii="Times New Roman" w:eastAsia="Times New Roman" w:hAnsi="Times New Roman"/>
          <w:sz w:val="24"/>
          <w:szCs w:val="24"/>
          <w:lang w:eastAsia="tr-TR"/>
        </w:rPr>
        <w:t>nosu</w:t>
      </w:r>
      <w:proofErr w:type="spellEnd"/>
      <w:r w:rsidRPr="00FA055F">
        <w:rPr>
          <w:rFonts w:ascii="Times New Roman" w:eastAsia="Times New Roman" w:hAnsi="Times New Roman"/>
          <w:sz w:val="24"/>
          <w:szCs w:val="24"/>
          <w:lang w:eastAsia="tr-TR"/>
        </w:rPr>
        <w:t>:</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Gerçek/Tüzel kişinin vergi kimlik </w:t>
      </w:r>
      <w:proofErr w:type="spellStart"/>
      <w:r w:rsidRPr="00FA055F">
        <w:rPr>
          <w:rFonts w:ascii="Times New Roman" w:eastAsia="Times New Roman" w:hAnsi="Times New Roman"/>
          <w:sz w:val="24"/>
          <w:szCs w:val="24"/>
          <w:lang w:eastAsia="tr-TR"/>
        </w:rPr>
        <w:t>nosu</w:t>
      </w:r>
      <w:proofErr w:type="spellEnd"/>
      <w:r w:rsidRPr="00FA055F">
        <w:rPr>
          <w:rFonts w:ascii="Times New Roman" w:eastAsia="Times New Roman" w:hAnsi="Times New Roman"/>
          <w:sz w:val="24"/>
          <w:szCs w:val="24"/>
          <w:lang w:eastAsia="tr-TR"/>
        </w:rPr>
        <w:t>:</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Gerçek/Tüzel kişinin kanuni </w:t>
      </w:r>
      <w:proofErr w:type="gramStart"/>
      <w:r w:rsidRPr="00FA055F">
        <w:rPr>
          <w:rFonts w:ascii="Times New Roman" w:eastAsia="Times New Roman" w:hAnsi="Times New Roman"/>
          <w:sz w:val="24"/>
          <w:szCs w:val="24"/>
          <w:lang w:eastAsia="tr-TR"/>
        </w:rPr>
        <w:t>ikametgah</w:t>
      </w:r>
      <w:proofErr w:type="gramEnd"/>
      <w:r w:rsidRPr="00FA055F">
        <w:rPr>
          <w:rFonts w:ascii="Times New Roman" w:eastAsia="Times New Roman" w:hAnsi="Times New Roman"/>
          <w:sz w:val="24"/>
          <w:szCs w:val="24"/>
          <w:lang w:eastAsia="tr-TR"/>
        </w:rPr>
        <w:t xml:space="preserve"> adresi:</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Telefon:</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Faks:</w:t>
      </w:r>
    </w:p>
    <w:p w:rsidR="00AD4485" w:rsidRPr="00FA055F" w:rsidRDefault="00AD4485" w:rsidP="00AD4485">
      <w:pPr>
        <w:tabs>
          <w:tab w:val="left" w:pos="567"/>
        </w:tabs>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Gerçek/Tüzel kişiye ait Kayıtlı Elektronik Posta (KEP) :</w:t>
      </w: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ind w:left="284" w:hanging="284"/>
        <w:jc w:val="both"/>
        <w:rPr>
          <w:rFonts w:ascii="Times New Roman" w:eastAsia="Times New Roman" w:hAnsi="Times New Roman"/>
          <w:sz w:val="24"/>
          <w:szCs w:val="24"/>
          <w:lang w:eastAsia="tr-TR"/>
        </w:rPr>
      </w:pPr>
      <w:r w:rsidRPr="00DD1CDC">
        <w:rPr>
          <w:rFonts w:ascii="Times New Roman" w:eastAsia="Times New Roman" w:hAnsi="Times New Roman"/>
          <w:sz w:val="24"/>
          <w:szCs w:val="24"/>
          <w:vertAlign w:val="superscript"/>
          <w:lang w:eastAsia="tr-TR"/>
        </w:rPr>
        <w:t>(*)</w:t>
      </w:r>
      <w:r w:rsidRPr="00FA055F">
        <w:rPr>
          <w:rFonts w:ascii="Times New Roman" w:eastAsia="Times New Roman" w:hAnsi="Times New Roman"/>
          <w:sz w:val="24"/>
          <w:szCs w:val="24"/>
          <w:lang w:eastAsia="tr-TR"/>
        </w:rPr>
        <w:t xml:space="preserve"> İşbu izin belgesi, </w:t>
      </w:r>
      <w:r>
        <w:rPr>
          <w:rFonts w:ascii="Times New Roman" w:eastAsia="Times New Roman" w:hAnsi="Times New Roman"/>
          <w:sz w:val="24"/>
          <w:szCs w:val="24"/>
          <w:lang w:eastAsia="tr-TR"/>
        </w:rPr>
        <w:t>İl Ö</w:t>
      </w:r>
      <w:r w:rsidRPr="00FA055F">
        <w:rPr>
          <w:rFonts w:ascii="Times New Roman" w:eastAsia="Times New Roman" w:hAnsi="Times New Roman"/>
          <w:sz w:val="24"/>
          <w:szCs w:val="24"/>
          <w:lang w:eastAsia="tr-TR"/>
        </w:rPr>
        <w:t xml:space="preserve">zel </w:t>
      </w:r>
      <w:r>
        <w:rPr>
          <w:rFonts w:ascii="Times New Roman" w:eastAsia="Times New Roman" w:hAnsi="Times New Roman"/>
          <w:sz w:val="24"/>
          <w:szCs w:val="24"/>
          <w:lang w:eastAsia="tr-TR"/>
        </w:rPr>
        <w:t>İ</w:t>
      </w:r>
      <w:r w:rsidRPr="00FA055F">
        <w:rPr>
          <w:rFonts w:ascii="Times New Roman" w:eastAsia="Times New Roman" w:hAnsi="Times New Roman"/>
          <w:sz w:val="24"/>
          <w:szCs w:val="24"/>
          <w:lang w:eastAsia="tr-TR"/>
        </w:rPr>
        <w:t>daresi bulunmayan yerlerde Yatırım İzleme ve Koordinasyon Başkanlığınca düzenlenir.</w:t>
      </w:r>
    </w:p>
    <w:p w:rsidR="00AD4485" w:rsidRPr="00703B63" w:rsidRDefault="00AD4485" w:rsidP="00AD4485">
      <w:pPr>
        <w:spacing w:after="0" w:line="240" w:lineRule="auto"/>
        <w:ind w:firstLine="708"/>
        <w:jc w:val="right"/>
        <w:rPr>
          <w:rFonts w:ascii="Times New Roman" w:eastAsia="Times New Roman" w:hAnsi="Times New Roman"/>
          <w:b/>
          <w:sz w:val="24"/>
          <w:szCs w:val="24"/>
          <w:lang w:eastAsia="tr-TR"/>
        </w:rPr>
      </w:pPr>
      <w:r w:rsidRPr="00FA055F">
        <w:rPr>
          <w:rFonts w:ascii="Times New Roman" w:eastAsia="Times New Roman" w:hAnsi="Times New Roman"/>
          <w:sz w:val="24"/>
          <w:szCs w:val="24"/>
          <w:lang w:eastAsia="tr-TR"/>
        </w:rPr>
        <w:br w:type="page"/>
      </w:r>
      <w:r>
        <w:rPr>
          <w:rFonts w:ascii="Times New Roman" w:eastAsia="Times New Roman" w:hAnsi="Times New Roman"/>
          <w:b/>
          <w:sz w:val="24"/>
          <w:szCs w:val="24"/>
          <w:lang w:eastAsia="tr-TR"/>
        </w:rPr>
        <w:lastRenderedPageBreak/>
        <w:t>Ek</w:t>
      </w:r>
      <w:r w:rsidRPr="00703B63">
        <w:rPr>
          <w:rFonts w:ascii="Times New Roman" w:eastAsia="Times New Roman" w:hAnsi="Times New Roman"/>
          <w:b/>
          <w:sz w:val="24"/>
          <w:szCs w:val="24"/>
          <w:lang w:eastAsia="tr-TR"/>
        </w:rPr>
        <w:t>-3</w:t>
      </w:r>
    </w:p>
    <w:p w:rsidR="00AD4485" w:rsidRPr="00FA055F" w:rsidRDefault="00AD4485" w:rsidP="00AD4485">
      <w:pPr>
        <w:spacing w:after="0" w:line="240" w:lineRule="auto"/>
        <w:rPr>
          <w:rFonts w:ascii="Times New Roman" w:eastAsia="Times New Roman" w:hAnsi="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D4485" w:rsidRPr="0006048F" w:rsidTr="001578B9">
        <w:tc>
          <w:tcPr>
            <w:tcW w:w="9212" w:type="dxa"/>
          </w:tcPr>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T.C.</w:t>
            </w:r>
          </w:p>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…İL ÖZEL İDARESİ </w:t>
            </w:r>
            <w:r w:rsidRPr="00A8524F">
              <w:rPr>
                <w:rFonts w:ascii="Times New Roman" w:eastAsia="Times New Roman" w:hAnsi="Times New Roman"/>
                <w:sz w:val="24"/>
                <w:szCs w:val="24"/>
                <w:vertAlign w:val="superscript"/>
                <w:lang w:eastAsia="tr-TR"/>
              </w:rPr>
              <w:t>(*)</w:t>
            </w:r>
          </w:p>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w:t>
            </w:r>
            <w:proofErr w:type="gramStart"/>
            <w:r w:rsidRPr="00FA055F">
              <w:rPr>
                <w:rFonts w:ascii="Times New Roman" w:eastAsia="Times New Roman" w:hAnsi="Times New Roman"/>
                <w:sz w:val="24"/>
                <w:szCs w:val="24"/>
                <w:lang w:eastAsia="tr-TR"/>
              </w:rPr>
              <w:t>….</w:t>
            </w:r>
            <w:proofErr w:type="gramEnd"/>
            <w:r w:rsidRPr="00FA055F">
              <w:rPr>
                <w:rFonts w:ascii="Times New Roman" w:eastAsia="Times New Roman" w:hAnsi="Times New Roman"/>
                <w:sz w:val="24"/>
                <w:szCs w:val="24"/>
                <w:lang w:eastAsia="tr-TR"/>
              </w:rPr>
              <w:t xml:space="preserve"> Müdürlüğü</w:t>
            </w:r>
            <w:proofErr w:type="gramStart"/>
            <w:r w:rsidRPr="00FA055F">
              <w:rPr>
                <w:rFonts w:ascii="Times New Roman" w:eastAsia="Times New Roman" w:hAnsi="Times New Roman"/>
                <w:sz w:val="24"/>
                <w:szCs w:val="24"/>
                <w:lang w:eastAsia="tr-TR"/>
              </w:rPr>
              <w:t>)</w:t>
            </w:r>
            <w:proofErr w:type="gramEnd"/>
          </w:p>
        </w:tc>
      </w:tr>
      <w:tr w:rsidR="00AD4485" w:rsidRPr="0006048F" w:rsidTr="001578B9">
        <w:tc>
          <w:tcPr>
            <w:tcW w:w="9212" w:type="dxa"/>
          </w:tcPr>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Yenilenebilir Enerji Kaynaklarının Elektrik Enerjisi Üretimi </w:t>
            </w:r>
          </w:p>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Amaçlı Kullanımına İlişkin Kanun Kapsamında </w:t>
            </w:r>
          </w:p>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b/>
                <w:sz w:val="24"/>
                <w:szCs w:val="24"/>
                <w:lang w:eastAsia="tr-TR"/>
              </w:rPr>
              <w:t>SU KULLANIM HAKKI İZİN BELGESİ</w:t>
            </w:r>
            <w:r w:rsidRPr="00FA055F">
              <w:rPr>
                <w:rFonts w:ascii="Times New Roman" w:eastAsia="Times New Roman" w:hAnsi="Times New Roman"/>
                <w:sz w:val="24"/>
                <w:szCs w:val="24"/>
                <w:lang w:eastAsia="tr-TR"/>
              </w:rPr>
              <w:t xml:space="preserve"> </w:t>
            </w:r>
            <w:r>
              <w:rPr>
                <w:rFonts w:ascii="Times New Roman" w:eastAsia="Times New Roman" w:hAnsi="Times New Roman"/>
                <w:noProof/>
                <w:sz w:val="24"/>
                <w:szCs w:val="24"/>
                <w:lang w:eastAsia="tr-TR"/>
              </w:rPr>
              <w:drawing>
                <wp:inline distT="0" distB="0" distL="0" distR="0">
                  <wp:extent cx="4419600" cy="38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38100"/>
                          </a:xfrm>
                          <a:prstGeom prst="rect">
                            <a:avLst/>
                          </a:prstGeom>
                          <a:noFill/>
                          <a:ln>
                            <a:noFill/>
                          </a:ln>
                        </pic:spPr>
                      </pic:pic>
                    </a:graphicData>
                  </a:graphic>
                </wp:inline>
              </w:drawing>
            </w:r>
          </w:p>
        </w:tc>
      </w:tr>
      <w:tr w:rsidR="00AD4485" w:rsidRPr="0006048F" w:rsidTr="001578B9">
        <w:tc>
          <w:tcPr>
            <w:tcW w:w="9212" w:type="dxa"/>
          </w:tcPr>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i/>
                <w:sz w:val="24"/>
                <w:szCs w:val="24"/>
                <w:lang w:eastAsia="tr-TR"/>
              </w:rPr>
              <w:t>Belgenin verildiği tarih:</w:t>
            </w:r>
            <w:r w:rsidRPr="00FA055F">
              <w:rPr>
                <w:rFonts w:ascii="Times New Roman" w:eastAsia="Times New Roman" w:hAnsi="Times New Roman"/>
                <w:sz w:val="24"/>
                <w:szCs w:val="24"/>
                <w:lang w:eastAsia="tr-TR"/>
              </w:rPr>
              <w:t xml:space="preserve"> </w:t>
            </w:r>
            <w:proofErr w:type="gramStart"/>
            <w:r w:rsidRPr="00FA055F">
              <w:rPr>
                <w:rFonts w:ascii="Times New Roman" w:eastAsia="Times New Roman" w:hAnsi="Times New Roman"/>
                <w:sz w:val="24"/>
                <w:szCs w:val="24"/>
                <w:lang w:eastAsia="tr-TR"/>
              </w:rPr>
              <w:t>…..</w:t>
            </w:r>
            <w:proofErr w:type="gramEnd"/>
          </w:p>
          <w:p w:rsidR="00AD4485" w:rsidRPr="00FA055F" w:rsidRDefault="00AD4485" w:rsidP="001578B9">
            <w:pPr>
              <w:spacing w:after="0" w:line="240" w:lineRule="auto"/>
              <w:jc w:val="center"/>
              <w:rPr>
                <w:rFonts w:ascii="Times New Roman" w:eastAsia="Times New Roman" w:hAnsi="Times New Roman"/>
                <w:b/>
                <w:sz w:val="24"/>
                <w:szCs w:val="24"/>
                <w:lang w:eastAsia="tr-TR"/>
              </w:rPr>
            </w:pPr>
            <w:r w:rsidRPr="00FA055F">
              <w:rPr>
                <w:rFonts w:ascii="Times New Roman" w:eastAsia="Times New Roman" w:hAnsi="Times New Roman"/>
                <w:sz w:val="24"/>
                <w:szCs w:val="24"/>
                <w:lang w:eastAsia="tr-TR"/>
              </w:rPr>
              <w:t>(</w:t>
            </w:r>
            <w:r w:rsidRPr="00FA055F">
              <w:rPr>
                <w:rFonts w:ascii="Times New Roman" w:eastAsia="Times New Roman" w:hAnsi="Times New Roman"/>
                <w:b/>
                <w:sz w:val="24"/>
                <w:szCs w:val="24"/>
                <w:lang w:eastAsia="tr-TR"/>
              </w:rPr>
              <w:t xml:space="preserve">BELGE NO: </w:t>
            </w:r>
            <w:proofErr w:type="gramStart"/>
            <w:r w:rsidRPr="00FA055F">
              <w:rPr>
                <w:rFonts w:ascii="Times New Roman" w:eastAsia="Times New Roman" w:hAnsi="Times New Roman"/>
                <w:b/>
                <w:sz w:val="24"/>
                <w:szCs w:val="24"/>
                <w:lang w:eastAsia="tr-TR"/>
              </w:rPr>
              <w:t>….</w:t>
            </w:r>
            <w:proofErr w:type="gramEnd"/>
            <w:r w:rsidRPr="00FA055F">
              <w:rPr>
                <w:rFonts w:ascii="Times New Roman" w:eastAsia="Times New Roman" w:hAnsi="Times New Roman"/>
                <w:b/>
                <w:sz w:val="24"/>
                <w:szCs w:val="24"/>
                <w:vertAlign w:val="superscript"/>
                <w:lang w:eastAsia="tr-TR"/>
              </w:rPr>
              <w:footnoteReference w:id="1"/>
            </w:r>
            <w:r w:rsidRPr="00FA055F">
              <w:rPr>
                <w:rFonts w:ascii="Times New Roman" w:eastAsia="Times New Roman" w:hAnsi="Times New Roman"/>
                <w:b/>
                <w:sz w:val="24"/>
                <w:szCs w:val="24"/>
                <w:lang w:eastAsia="tr-TR"/>
              </w:rPr>
              <w:t xml:space="preserve">/ </w:t>
            </w:r>
            <w:proofErr w:type="gramStart"/>
            <w:r w:rsidRPr="00FA055F">
              <w:rPr>
                <w:rFonts w:ascii="Times New Roman" w:eastAsia="Times New Roman" w:hAnsi="Times New Roman"/>
                <w:b/>
                <w:sz w:val="24"/>
                <w:szCs w:val="24"/>
                <w:lang w:eastAsia="tr-TR"/>
              </w:rPr>
              <w:t>….</w:t>
            </w:r>
            <w:proofErr w:type="gramEnd"/>
            <w:r w:rsidRPr="00FA055F">
              <w:rPr>
                <w:rFonts w:ascii="Times New Roman" w:eastAsia="Times New Roman" w:hAnsi="Times New Roman"/>
                <w:b/>
                <w:sz w:val="24"/>
                <w:szCs w:val="24"/>
                <w:vertAlign w:val="superscript"/>
                <w:lang w:eastAsia="tr-TR"/>
              </w:rPr>
              <w:footnoteReference w:id="2"/>
            </w:r>
            <w:r w:rsidRPr="00FA055F">
              <w:rPr>
                <w:rFonts w:ascii="Times New Roman" w:eastAsia="Times New Roman" w:hAnsi="Times New Roman"/>
                <w:b/>
                <w:sz w:val="24"/>
                <w:szCs w:val="24"/>
                <w:lang w:eastAsia="tr-TR"/>
              </w:rPr>
              <w:t xml:space="preserve"> /</w:t>
            </w:r>
            <w:proofErr w:type="gramStart"/>
            <w:r w:rsidRPr="00FA055F">
              <w:rPr>
                <w:rFonts w:ascii="Times New Roman" w:eastAsia="Times New Roman" w:hAnsi="Times New Roman"/>
                <w:b/>
                <w:sz w:val="24"/>
                <w:szCs w:val="24"/>
                <w:lang w:eastAsia="tr-TR"/>
              </w:rPr>
              <w:t>….</w:t>
            </w:r>
            <w:proofErr w:type="gramEnd"/>
            <w:r w:rsidRPr="00FA055F">
              <w:rPr>
                <w:rFonts w:ascii="Times New Roman" w:eastAsia="Times New Roman" w:hAnsi="Times New Roman"/>
                <w:b/>
                <w:sz w:val="24"/>
                <w:szCs w:val="24"/>
                <w:vertAlign w:val="superscript"/>
                <w:lang w:eastAsia="tr-TR"/>
              </w:rPr>
              <w:footnoteReference w:id="3"/>
            </w:r>
            <w:r w:rsidRPr="00FA055F">
              <w:rPr>
                <w:rFonts w:ascii="Times New Roman" w:eastAsia="Times New Roman" w:hAnsi="Times New Roman"/>
                <w:b/>
                <w:sz w:val="24"/>
                <w:szCs w:val="24"/>
                <w:lang w:eastAsia="tr-TR"/>
              </w:rPr>
              <w:t xml:space="preserve"> / </w:t>
            </w:r>
            <w:proofErr w:type="gramStart"/>
            <w:r w:rsidRPr="00FA055F">
              <w:rPr>
                <w:rFonts w:ascii="Times New Roman" w:eastAsia="Times New Roman" w:hAnsi="Times New Roman"/>
                <w:b/>
                <w:sz w:val="24"/>
                <w:szCs w:val="24"/>
                <w:lang w:eastAsia="tr-TR"/>
              </w:rPr>
              <w:t>….</w:t>
            </w:r>
            <w:proofErr w:type="gramEnd"/>
            <w:r w:rsidRPr="00FA055F">
              <w:rPr>
                <w:rFonts w:ascii="Times New Roman" w:eastAsia="Times New Roman" w:hAnsi="Times New Roman"/>
                <w:b/>
                <w:sz w:val="24"/>
                <w:szCs w:val="24"/>
                <w:vertAlign w:val="superscript"/>
                <w:lang w:eastAsia="tr-TR"/>
              </w:rPr>
              <w:footnoteReference w:id="4"/>
            </w:r>
            <w:r w:rsidRPr="00FA055F">
              <w:rPr>
                <w:rFonts w:ascii="Times New Roman" w:eastAsia="Times New Roman" w:hAnsi="Times New Roman"/>
                <w:b/>
                <w:sz w:val="24"/>
                <w:szCs w:val="24"/>
                <w:lang w:eastAsia="tr-TR"/>
              </w:rPr>
              <w:t xml:space="preserve"> / </w:t>
            </w:r>
            <w:proofErr w:type="gramStart"/>
            <w:r w:rsidRPr="00FA055F">
              <w:rPr>
                <w:rFonts w:ascii="Times New Roman" w:eastAsia="Times New Roman" w:hAnsi="Times New Roman"/>
                <w:b/>
                <w:sz w:val="24"/>
                <w:szCs w:val="24"/>
                <w:lang w:eastAsia="tr-TR"/>
              </w:rPr>
              <w:t>00000000</w:t>
            </w:r>
            <w:proofErr w:type="gramEnd"/>
            <w:r w:rsidRPr="00FA055F">
              <w:rPr>
                <w:rFonts w:ascii="Times New Roman" w:eastAsia="Times New Roman" w:hAnsi="Times New Roman"/>
                <w:b/>
                <w:sz w:val="24"/>
                <w:szCs w:val="24"/>
                <w:lang w:eastAsia="tr-TR"/>
              </w:rPr>
              <w:t>…</w:t>
            </w:r>
            <w:r w:rsidRPr="00FA055F">
              <w:rPr>
                <w:rFonts w:ascii="Times New Roman" w:eastAsia="Times New Roman" w:hAnsi="Times New Roman"/>
                <w:b/>
                <w:sz w:val="24"/>
                <w:szCs w:val="24"/>
                <w:vertAlign w:val="superscript"/>
                <w:lang w:eastAsia="tr-TR"/>
              </w:rPr>
              <w:footnoteReference w:id="5"/>
            </w:r>
            <w:r w:rsidRPr="00FA055F">
              <w:rPr>
                <w:rFonts w:ascii="Times New Roman" w:eastAsia="Times New Roman" w:hAnsi="Times New Roman"/>
                <w:b/>
                <w:sz w:val="24"/>
                <w:szCs w:val="24"/>
                <w:lang w:eastAsia="tr-TR"/>
              </w:rPr>
              <w:t xml:space="preserve">) </w:t>
            </w:r>
          </w:p>
        </w:tc>
      </w:tr>
      <w:tr w:rsidR="00AD4485" w:rsidRPr="0006048F" w:rsidTr="001578B9">
        <w:tc>
          <w:tcPr>
            <w:tcW w:w="9212" w:type="dxa"/>
          </w:tcPr>
          <w:p w:rsidR="00AD4485" w:rsidRPr="00FA055F" w:rsidRDefault="00AD4485" w:rsidP="001578B9">
            <w:pPr>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Bu belge, 5346 sayılı Yenilenebilir Enerji Kaynaklarının Elektrik Enerjisi Üretimi Amaçlı Kullanımına İlişkin Kanun’un 6/A m</w:t>
            </w:r>
            <w:r>
              <w:rPr>
                <w:rFonts w:ascii="Times New Roman" w:eastAsia="Times New Roman" w:hAnsi="Times New Roman"/>
                <w:sz w:val="24"/>
                <w:szCs w:val="24"/>
                <w:lang w:eastAsia="tr-TR"/>
              </w:rPr>
              <w:t xml:space="preserve">addesi gereği, </w:t>
            </w:r>
            <w:proofErr w:type="gramStart"/>
            <w:r>
              <w:rPr>
                <w:rFonts w:ascii="Times New Roman" w:eastAsia="Times New Roman" w:hAnsi="Times New Roman"/>
                <w:sz w:val="24"/>
                <w:szCs w:val="24"/>
                <w:lang w:eastAsia="tr-TR"/>
              </w:rPr>
              <w:t>………………</w:t>
            </w:r>
            <w:r w:rsidRPr="00FA055F">
              <w:rPr>
                <w:rFonts w:ascii="Times New Roman" w:eastAsia="Times New Roman" w:hAnsi="Times New Roman"/>
                <w:sz w:val="24"/>
                <w:szCs w:val="24"/>
                <w:lang w:eastAsia="tr-TR"/>
              </w:rPr>
              <w:t>…</w:t>
            </w:r>
            <w:proofErr w:type="gramEnd"/>
            <w:r w:rsidRPr="00FA055F">
              <w:rPr>
                <w:rFonts w:ascii="Times New Roman" w:eastAsia="Times New Roman" w:hAnsi="Times New Roman"/>
                <w:sz w:val="24"/>
                <w:szCs w:val="24"/>
                <w:lang w:eastAsia="tr-TR"/>
              </w:rPr>
              <w:t>’ye aşağıd</w:t>
            </w:r>
            <w:r>
              <w:rPr>
                <w:rFonts w:ascii="Times New Roman" w:eastAsia="Times New Roman" w:hAnsi="Times New Roman"/>
                <w:sz w:val="24"/>
                <w:szCs w:val="24"/>
                <w:lang w:eastAsia="tr-TR"/>
              </w:rPr>
              <w:t>a bilgileri bulunan ………</w:t>
            </w:r>
            <w:r w:rsidRPr="00FA055F">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proofErr w:type="gramStart"/>
            <w:r w:rsidRPr="00FA055F">
              <w:rPr>
                <w:rFonts w:ascii="Times New Roman" w:eastAsia="Times New Roman" w:hAnsi="Times New Roman"/>
                <w:sz w:val="24"/>
                <w:szCs w:val="24"/>
                <w:lang w:eastAsia="tr-TR"/>
              </w:rPr>
              <w:t>elektrik</w:t>
            </w:r>
            <w:proofErr w:type="gramEnd"/>
            <w:r w:rsidRPr="00FA055F">
              <w:rPr>
                <w:rFonts w:ascii="Times New Roman" w:eastAsia="Times New Roman" w:hAnsi="Times New Roman"/>
                <w:sz w:val="24"/>
                <w:szCs w:val="24"/>
                <w:lang w:eastAsia="tr-TR"/>
              </w:rPr>
              <w:t xml:space="preserve"> üretim tesisi için verilmiştir.</w:t>
            </w:r>
          </w:p>
          <w:p w:rsidR="00AD4485" w:rsidRPr="00FA055F" w:rsidRDefault="00AD4485" w:rsidP="001578B9">
            <w:pPr>
              <w:spacing w:after="0" w:line="240" w:lineRule="auto"/>
              <w:jc w:val="both"/>
              <w:rPr>
                <w:rFonts w:ascii="Times New Roman" w:eastAsia="Times New Roman" w:hAnsi="Times New Roman"/>
                <w:sz w:val="24"/>
                <w:szCs w:val="24"/>
                <w:lang w:eastAsia="tr-TR"/>
              </w:rPr>
            </w:pPr>
          </w:p>
          <w:p w:rsidR="00AD4485" w:rsidRPr="00FA055F" w:rsidRDefault="00AD4485" w:rsidP="001578B9">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Üretim tesisinin </w:t>
            </w:r>
            <w:r>
              <w:rPr>
                <w:rFonts w:ascii="Times New Roman" w:eastAsia="Times New Roman" w:hAnsi="Times New Roman"/>
                <w:sz w:val="24"/>
                <w:szCs w:val="24"/>
                <w:lang w:eastAsia="tr-TR"/>
              </w:rPr>
              <w:t>İlgili Şebeke İşletmecis</w:t>
            </w:r>
            <w:r w:rsidRPr="00FA055F">
              <w:rPr>
                <w:rFonts w:ascii="Times New Roman" w:eastAsia="Times New Roman" w:hAnsi="Times New Roman"/>
                <w:sz w:val="24"/>
                <w:szCs w:val="24"/>
                <w:lang w:eastAsia="tr-TR"/>
              </w:rPr>
              <w:t xml:space="preserve">i Kayıt </w:t>
            </w:r>
            <w:proofErr w:type="gramStart"/>
            <w:r w:rsidRPr="00FA055F">
              <w:rPr>
                <w:rFonts w:ascii="Times New Roman" w:eastAsia="Times New Roman" w:hAnsi="Times New Roman"/>
                <w:sz w:val="24"/>
                <w:szCs w:val="24"/>
                <w:lang w:eastAsia="tr-TR"/>
              </w:rPr>
              <w:t>Numarası :</w:t>
            </w:r>
            <w:proofErr w:type="gramEnd"/>
            <w:r w:rsidRPr="00FA055F">
              <w:rPr>
                <w:rFonts w:ascii="Times New Roman" w:eastAsia="Times New Roman" w:hAnsi="Times New Roman"/>
                <w:sz w:val="24"/>
                <w:szCs w:val="24"/>
                <w:lang w:eastAsia="tr-TR"/>
              </w:rPr>
              <w:t xml:space="preserve"> </w:t>
            </w:r>
          </w:p>
          <w:p w:rsidR="00AD4485" w:rsidRPr="00FA055F" w:rsidRDefault="00AD4485" w:rsidP="001578B9">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Üretim tesisinin </w:t>
            </w:r>
            <w:proofErr w:type="gramStart"/>
            <w:r w:rsidRPr="00FA055F">
              <w:rPr>
                <w:rFonts w:ascii="Times New Roman" w:eastAsia="Times New Roman" w:hAnsi="Times New Roman"/>
                <w:sz w:val="24"/>
                <w:szCs w:val="24"/>
                <w:lang w:eastAsia="tr-TR"/>
              </w:rPr>
              <w:t>adı :</w:t>
            </w:r>
            <w:proofErr w:type="gramEnd"/>
          </w:p>
          <w:p w:rsidR="00AD4485" w:rsidRPr="00FA055F" w:rsidRDefault="00AD4485" w:rsidP="001578B9">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Üretim tesisinin </w:t>
            </w:r>
            <w:proofErr w:type="gramStart"/>
            <w:r w:rsidRPr="00FA055F">
              <w:rPr>
                <w:rFonts w:ascii="Times New Roman" w:eastAsia="Times New Roman" w:hAnsi="Times New Roman"/>
                <w:sz w:val="24"/>
                <w:szCs w:val="24"/>
                <w:lang w:eastAsia="tr-TR"/>
              </w:rPr>
              <w:t>yeri :</w:t>
            </w:r>
            <w:proofErr w:type="gramEnd"/>
            <w:r w:rsidRPr="00FA055F">
              <w:rPr>
                <w:rFonts w:ascii="Times New Roman" w:eastAsia="Times New Roman" w:hAnsi="Times New Roman"/>
                <w:sz w:val="24"/>
                <w:szCs w:val="24"/>
                <w:lang w:eastAsia="tr-TR"/>
              </w:rPr>
              <w:t xml:space="preserve"> </w:t>
            </w:r>
          </w:p>
          <w:p w:rsidR="00AD4485" w:rsidRPr="00FA055F" w:rsidRDefault="00AD4485" w:rsidP="001578B9">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Üretim tesisinin </w:t>
            </w:r>
            <w:proofErr w:type="gramStart"/>
            <w:r w:rsidRPr="00FA055F">
              <w:rPr>
                <w:rFonts w:ascii="Times New Roman" w:eastAsia="Times New Roman" w:hAnsi="Times New Roman"/>
                <w:sz w:val="24"/>
                <w:szCs w:val="24"/>
                <w:lang w:eastAsia="tr-TR"/>
              </w:rPr>
              <w:t>tipi :</w:t>
            </w:r>
            <w:proofErr w:type="gramEnd"/>
            <w:r w:rsidRPr="00FA055F">
              <w:rPr>
                <w:rFonts w:ascii="Times New Roman" w:eastAsia="Times New Roman" w:hAnsi="Times New Roman"/>
                <w:sz w:val="24"/>
                <w:szCs w:val="24"/>
                <w:lang w:eastAsia="tr-TR"/>
              </w:rPr>
              <w:t xml:space="preserve"> </w:t>
            </w:r>
          </w:p>
          <w:p w:rsidR="00AD4485" w:rsidRPr="00FA055F" w:rsidRDefault="00AD4485" w:rsidP="001578B9">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Üretim tesisinin kurulu </w:t>
            </w:r>
            <w:proofErr w:type="gramStart"/>
            <w:r>
              <w:rPr>
                <w:rFonts w:ascii="Times New Roman" w:eastAsia="Times New Roman" w:hAnsi="Times New Roman"/>
                <w:sz w:val="24"/>
                <w:szCs w:val="24"/>
                <w:lang w:eastAsia="tr-TR"/>
              </w:rPr>
              <w:t xml:space="preserve">gücü </w:t>
            </w:r>
            <w:r w:rsidRPr="00FA055F">
              <w:rPr>
                <w:rFonts w:ascii="Times New Roman" w:eastAsia="Times New Roman" w:hAnsi="Times New Roman"/>
                <w:sz w:val="24"/>
                <w:szCs w:val="24"/>
                <w:lang w:eastAsia="tr-TR"/>
              </w:rPr>
              <w:t>:</w:t>
            </w:r>
            <w:proofErr w:type="gramEnd"/>
            <w:r w:rsidRPr="00FA055F">
              <w:rPr>
                <w:rFonts w:ascii="Times New Roman" w:eastAsia="Times New Roman" w:hAnsi="Times New Roman"/>
                <w:sz w:val="24"/>
                <w:szCs w:val="24"/>
                <w:lang w:eastAsia="tr-TR"/>
              </w:rPr>
              <w:t xml:space="preserve"> </w:t>
            </w:r>
          </w:p>
          <w:p w:rsidR="00AD4485" w:rsidRPr="00FA055F" w:rsidRDefault="00AD4485" w:rsidP="001578B9">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Sisteme bağlantı noktası ve gerilim </w:t>
            </w:r>
            <w:proofErr w:type="gramStart"/>
            <w:r w:rsidRPr="00FA055F">
              <w:rPr>
                <w:rFonts w:ascii="Times New Roman" w:eastAsia="Times New Roman" w:hAnsi="Times New Roman"/>
                <w:sz w:val="24"/>
                <w:szCs w:val="24"/>
                <w:lang w:eastAsia="tr-TR"/>
              </w:rPr>
              <w:t>seviyesi</w:t>
            </w:r>
            <w:r>
              <w:rPr>
                <w:rFonts w:ascii="Times New Roman" w:eastAsia="Times New Roman" w:hAnsi="Times New Roman"/>
                <w:sz w:val="24"/>
                <w:szCs w:val="24"/>
                <w:lang w:eastAsia="tr-TR"/>
              </w:rPr>
              <w:t xml:space="preserve"> </w:t>
            </w:r>
            <w:r w:rsidRPr="00FA055F">
              <w:rPr>
                <w:rFonts w:ascii="Times New Roman" w:eastAsia="Times New Roman" w:hAnsi="Times New Roman"/>
                <w:sz w:val="24"/>
                <w:szCs w:val="24"/>
                <w:lang w:eastAsia="tr-TR"/>
              </w:rPr>
              <w:t>:</w:t>
            </w:r>
            <w:proofErr w:type="gramEnd"/>
            <w:r w:rsidRPr="00FA055F">
              <w:rPr>
                <w:rFonts w:ascii="Times New Roman" w:eastAsia="Times New Roman" w:hAnsi="Times New Roman"/>
                <w:sz w:val="24"/>
                <w:szCs w:val="24"/>
                <w:lang w:eastAsia="tr-TR"/>
              </w:rPr>
              <w:t xml:space="preserve"> </w:t>
            </w:r>
          </w:p>
          <w:p w:rsidR="00AD4485" w:rsidRPr="00FA055F" w:rsidRDefault="00AD4485" w:rsidP="001578B9">
            <w:pPr>
              <w:spacing w:after="0" w:line="240" w:lineRule="auto"/>
              <w:rPr>
                <w:rFonts w:ascii="Times New Roman" w:eastAsia="Times New Roman" w:hAnsi="Times New Roman"/>
                <w:sz w:val="24"/>
                <w:szCs w:val="24"/>
                <w:lang w:eastAsia="tr-TR"/>
              </w:rPr>
            </w:pPr>
          </w:p>
          <w:p w:rsidR="00AD4485" w:rsidRPr="00FA055F" w:rsidRDefault="00AD4485" w:rsidP="001578B9">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DSİ taşra teşkilatının madde 9/1</w:t>
            </w:r>
          </w:p>
          <w:p w:rsidR="00AD4485" w:rsidRPr="00FA055F" w:rsidRDefault="00AD4485" w:rsidP="001578B9">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k</w:t>
            </w:r>
            <w:r w:rsidRPr="00FA055F">
              <w:rPr>
                <w:rFonts w:ascii="Times New Roman" w:eastAsia="Times New Roman" w:hAnsi="Times New Roman"/>
                <w:sz w:val="24"/>
                <w:szCs w:val="24"/>
                <w:lang w:eastAsia="tr-TR"/>
              </w:rPr>
              <w:t>apsamındaki</w:t>
            </w:r>
            <w:proofErr w:type="gramEnd"/>
            <w:r w:rsidRPr="00FA055F">
              <w:rPr>
                <w:rFonts w:ascii="Times New Roman" w:eastAsia="Times New Roman" w:hAnsi="Times New Roman"/>
                <w:sz w:val="24"/>
                <w:szCs w:val="24"/>
                <w:lang w:eastAsia="tr-TR"/>
              </w:rPr>
              <w:t xml:space="preserve"> yazısının tarih ve sayısı</w:t>
            </w:r>
            <w:r w:rsidRPr="00FA055F">
              <w:rPr>
                <w:rFonts w:ascii="Times New Roman" w:eastAsia="Times New Roman" w:hAnsi="Times New Roman"/>
                <w:sz w:val="24"/>
                <w:szCs w:val="24"/>
                <w:vertAlign w:val="superscript"/>
                <w:lang w:eastAsia="tr-TR"/>
              </w:rPr>
              <w:footnoteReference w:id="6"/>
            </w:r>
            <w:r w:rsidRPr="00FA055F">
              <w:rPr>
                <w:rFonts w:ascii="Times New Roman" w:eastAsia="Times New Roman" w:hAnsi="Times New Roman"/>
                <w:sz w:val="24"/>
                <w:szCs w:val="24"/>
                <w:lang w:eastAsia="tr-TR"/>
              </w:rPr>
              <w:t xml:space="preserve"> : </w:t>
            </w:r>
          </w:p>
          <w:p w:rsidR="00AD4485" w:rsidRPr="00FA055F" w:rsidRDefault="00AD4485" w:rsidP="001578B9">
            <w:pPr>
              <w:spacing w:after="0" w:line="240" w:lineRule="auto"/>
              <w:rPr>
                <w:rFonts w:ascii="Times New Roman" w:eastAsia="Times New Roman" w:hAnsi="Times New Roman"/>
                <w:sz w:val="24"/>
                <w:szCs w:val="24"/>
                <w:lang w:eastAsia="tr-TR"/>
              </w:rPr>
            </w:pPr>
          </w:p>
          <w:p w:rsidR="00AD4485" w:rsidRPr="00FA055F" w:rsidRDefault="00AD4485" w:rsidP="001578B9">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İlgili Şebeke İşletmecisinin madde 9/1</w:t>
            </w:r>
          </w:p>
          <w:p w:rsidR="00AD4485" w:rsidRPr="00FA055F" w:rsidRDefault="00AD4485" w:rsidP="001578B9">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k</w:t>
            </w:r>
            <w:r w:rsidRPr="00FA055F">
              <w:rPr>
                <w:rFonts w:ascii="Times New Roman" w:eastAsia="Times New Roman" w:hAnsi="Times New Roman"/>
                <w:sz w:val="24"/>
                <w:szCs w:val="24"/>
                <w:lang w:eastAsia="tr-TR"/>
              </w:rPr>
              <w:t>apsamındaki</w:t>
            </w:r>
            <w:proofErr w:type="gramEnd"/>
            <w:r w:rsidRPr="00FA055F">
              <w:rPr>
                <w:rFonts w:ascii="Times New Roman" w:eastAsia="Times New Roman" w:hAnsi="Times New Roman"/>
                <w:sz w:val="24"/>
                <w:szCs w:val="24"/>
                <w:lang w:eastAsia="tr-TR"/>
              </w:rPr>
              <w:t xml:space="preserve"> yazısının tarih ve sayısı</w:t>
            </w:r>
            <w:r w:rsidRPr="00FA055F">
              <w:rPr>
                <w:rFonts w:ascii="Times New Roman" w:eastAsia="Times New Roman" w:hAnsi="Times New Roman"/>
                <w:sz w:val="24"/>
                <w:szCs w:val="24"/>
                <w:vertAlign w:val="superscript"/>
                <w:lang w:eastAsia="tr-TR"/>
              </w:rPr>
              <w:footnoteReference w:id="7"/>
            </w:r>
            <w:r w:rsidRPr="00FA055F">
              <w:rPr>
                <w:rFonts w:ascii="Times New Roman" w:eastAsia="Times New Roman" w:hAnsi="Times New Roman"/>
                <w:sz w:val="24"/>
                <w:szCs w:val="24"/>
                <w:lang w:eastAsia="tr-TR"/>
              </w:rPr>
              <w:t xml:space="preserve"> : </w:t>
            </w:r>
          </w:p>
          <w:p w:rsidR="00AD4485" w:rsidRPr="00FA055F" w:rsidRDefault="00AD4485" w:rsidP="001578B9">
            <w:pPr>
              <w:spacing w:after="0" w:line="240" w:lineRule="auto"/>
              <w:jc w:val="both"/>
              <w:rPr>
                <w:rFonts w:ascii="Times New Roman" w:eastAsia="Times New Roman" w:hAnsi="Times New Roman"/>
                <w:sz w:val="24"/>
                <w:szCs w:val="24"/>
                <w:lang w:eastAsia="tr-TR"/>
              </w:rPr>
            </w:pPr>
          </w:p>
          <w:p w:rsidR="00AD4485" w:rsidRPr="00FA055F" w:rsidRDefault="00AD4485" w:rsidP="001578B9">
            <w:pPr>
              <w:spacing w:after="0" w:line="240" w:lineRule="auto"/>
              <w:jc w:val="both"/>
              <w:rPr>
                <w:rFonts w:ascii="Times New Roman" w:eastAsia="Times New Roman" w:hAnsi="Times New Roman"/>
                <w:sz w:val="24"/>
                <w:szCs w:val="24"/>
                <w:lang w:eastAsia="tr-TR"/>
              </w:rPr>
            </w:pPr>
          </w:p>
          <w:p w:rsidR="00AD4485" w:rsidRPr="00FA055F" w:rsidRDefault="00AD4485" w:rsidP="001578B9">
            <w:pPr>
              <w:spacing w:after="0" w:line="240" w:lineRule="auto"/>
              <w:jc w:val="both"/>
              <w:rPr>
                <w:rFonts w:ascii="Times New Roman" w:eastAsia="Times New Roman" w:hAnsi="Times New Roman"/>
                <w:sz w:val="24"/>
                <w:szCs w:val="24"/>
                <w:lang w:eastAsia="tr-TR"/>
              </w:rPr>
            </w:pPr>
          </w:p>
          <w:p w:rsidR="00AD4485" w:rsidRPr="00FA055F" w:rsidRDefault="00AD4485" w:rsidP="001578B9">
            <w:pPr>
              <w:spacing w:after="0" w:line="240" w:lineRule="auto"/>
              <w:jc w:val="both"/>
              <w:rPr>
                <w:rFonts w:ascii="Times New Roman" w:eastAsia="Times New Roman" w:hAnsi="Times New Roman"/>
                <w:sz w:val="24"/>
                <w:szCs w:val="24"/>
                <w:lang w:eastAsia="tr-TR"/>
              </w:rPr>
            </w:pPr>
          </w:p>
          <w:p w:rsidR="00AD4485" w:rsidRPr="00FA055F" w:rsidRDefault="00AD4485" w:rsidP="001578B9">
            <w:pPr>
              <w:spacing w:after="0" w:line="240" w:lineRule="auto"/>
              <w:ind w:firstLine="6379"/>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     </w:t>
            </w:r>
            <w:proofErr w:type="gramStart"/>
            <w:r w:rsidRPr="00FA055F">
              <w:rPr>
                <w:rFonts w:ascii="Times New Roman" w:eastAsia="Times New Roman" w:hAnsi="Times New Roman"/>
                <w:sz w:val="24"/>
                <w:szCs w:val="24"/>
                <w:lang w:eastAsia="tr-TR"/>
              </w:rPr>
              <w:t>…..</w:t>
            </w:r>
            <w:proofErr w:type="gramEnd"/>
          </w:p>
          <w:p w:rsidR="00AD4485" w:rsidRPr="00FA055F" w:rsidRDefault="00AD4485" w:rsidP="001578B9">
            <w:pPr>
              <w:spacing w:after="0" w:line="240" w:lineRule="auto"/>
              <w:ind w:firstLine="6663"/>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Vali </w:t>
            </w:r>
          </w:p>
        </w:tc>
      </w:tr>
    </w:tbl>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br w:type="page"/>
      </w:r>
    </w:p>
    <w:p w:rsidR="00AD4485" w:rsidRPr="00703B63" w:rsidRDefault="00AD4485" w:rsidP="00AD4485">
      <w:pPr>
        <w:spacing w:after="0" w:line="240" w:lineRule="auto"/>
        <w:jc w:val="right"/>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Ek</w:t>
      </w:r>
      <w:r w:rsidRPr="00703B63">
        <w:rPr>
          <w:rFonts w:ascii="Times New Roman" w:eastAsia="Times New Roman" w:hAnsi="Times New Roman"/>
          <w:b/>
          <w:sz w:val="24"/>
          <w:szCs w:val="24"/>
          <w:lang w:eastAsia="tr-TR"/>
        </w:rPr>
        <w:t>-4</w:t>
      </w:r>
    </w:p>
    <w:p w:rsidR="00AD4485" w:rsidRPr="00FA055F" w:rsidRDefault="00AD4485" w:rsidP="00AD4485">
      <w:pPr>
        <w:spacing w:after="0" w:line="240" w:lineRule="auto"/>
        <w:rPr>
          <w:rFonts w:ascii="Times New Roman" w:eastAsia="Times New Roman" w:hAnsi="Times New Roman"/>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AD4485" w:rsidRPr="0006048F" w:rsidTr="001578B9">
        <w:tc>
          <w:tcPr>
            <w:tcW w:w="9464" w:type="dxa"/>
          </w:tcPr>
          <w:p w:rsidR="00AD4485" w:rsidRPr="00FA055F" w:rsidRDefault="00AD4485" w:rsidP="001578B9">
            <w:pPr>
              <w:autoSpaceDE w:val="0"/>
              <w:autoSpaceDN w:val="0"/>
              <w:adjustRightInd w:val="0"/>
              <w:spacing w:after="0" w:line="240" w:lineRule="auto"/>
              <w:jc w:val="center"/>
              <w:rPr>
                <w:rFonts w:ascii="Times New Roman" w:eastAsia="Times New Roman" w:hAnsi="Times New Roman"/>
                <w:sz w:val="24"/>
                <w:szCs w:val="24"/>
                <w:lang w:eastAsia="tr-TR"/>
              </w:rPr>
            </w:pPr>
          </w:p>
          <w:p w:rsidR="00AD4485" w:rsidRPr="00FA055F" w:rsidRDefault="00AD4485" w:rsidP="001578B9">
            <w:pPr>
              <w:autoSpaceDE w:val="0"/>
              <w:autoSpaceDN w:val="0"/>
              <w:adjustRightInd w:val="0"/>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Yenilenebilir Enerji Kaynaklarının Elektrik Enerjisi Üretimi Amaçlı</w:t>
            </w:r>
          </w:p>
          <w:p w:rsidR="00AD4485" w:rsidRPr="00FA055F" w:rsidRDefault="00AD4485" w:rsidP="001578B9">
            <w:pPr>
              <w:autoSpaceDE w:val="0"/>
              <w:autoSpaceDN w:val="0"/>
              <w:adjustRightInd w:val="0"/>
              <w:spacing w:after="0" w:line="240" w:lineRule="auto"/>
              <w:jc w:val="center"/>
              <w:rPr>
                <w:rFonts w:ascii="Times New Roman" w:eastAsia="Times New Roman" w:hAnsi="Times New Roman"/>
                <w:sz w:val="24"/>
                <w:szCs w:val="24"/>
                <w:u w:val="single"/>
                <w:lang w:eastAsia="tr-TR"/>
              </w:rPr>
            </w:pPr>
            <w:r w:rsidRPr="00FA055F">
              <w:rPr>
                <w:rFonts w:ascii="Times New Roman" w:eastAsia="Times New Roman" w:hAnsi="Times New Roman"/>
                <w:sz w:val="24"/>
                <w:szCs w:val="24"/>
                <w:lang w:eastAsia="tr-TR"/>
              </w:rPr>
              <w:t>Kullanımına İlişkin Kanun Kapsamında Kaynak Türünün Belirlenmesi Amaçlı</w:t>
            </w:r>
          </w:p>
          <w:p w:rsidR="00AD4485" w:rsidRPr="00FA055F" w:rsidRDefault="00AD4485" w:rsidP="001578B9">
            <w:pPr>
              <w:autoSpaceDE w:val="0"/>
              <w:autoSpaceDN w:val="0"/>
              <w:adjustRightInd w:val="0"/>
              <w:spacing w:after="0" w:line="240" w:lineRule="auto"/>
              <w:jc w:val="center"/>
              <w:rPr>
                <w:rFonts w:ascii="Times New Roman" w:eastAsia="Times New Roman" w:hAnsi="Times New Roman"/>
                <w:b/>
                <w:sz w:val="24"/>
                <w:szCs w:val="24"/>
                <w:lang w:eastAsia="tr-TR"/>
              </w:rPr>
            </w:pPr>
            <w:r w:rsidRPr="00FA055F">
              <w:rPr>
                <w:rFonts w:ascii="Times New Roman" w:eastAsia="Times New Roman" w:hAnsi="Times New Roman"/>
                <w:b/>
                <w:bCs/>
                <w:sz w:val="24"/>
                <w:szCs w:val="24"/>
                <w:lang w:eastAsia="tr-TR"/>
              </w:rPr>
              <w:t>ÜRETİM KAYNAK BELGESİ</w:t>
            </w:r>
          </w:p>
        </w:tc>
      </w:tr>
      <w:tr w:rsidR="00AD4485" w:rsidRPr="0006048F" w:rsidTr="001578B9">
        <w:tc>
          <w:tcPr>
            <w:tcW w:w="9464" w:type="dxa"/>
          </w:tcPr>
          <w:p w:rsidR="00AD4485" w:rsidRPr="00FA055F" w:rsidRDefault="00AD4485" w:rsidP="001578B9">
            <w:pPr>
              <w:spacing w:after="0" w:line="240" w:lineRule="auto"/>
              <w:jc w:val="right"/>
              <w:rPr>
                <w:rFonts w:ascii="Times New Roman" w:eastAsia="Times New Roman" w:hAnsi="Times New Roman"/>
                <w:sz w:val="24"/>
                <w:szCs w:val="24"/>
                <w:lang w:eastAsia="tr-TR"/>
              </w:rPr>
            </w:pPr>
          </w:p>
        </w:tc>
      </w:tr>
      <w:tr w:rsidR="00AD4485" w:rsidRPr="0006048F" w:rsidTr="001578B9">
        <w:tc>
          <w:tcPr>
            <w:tcW w:w="9464" w:type="dxa"/>
          </w:tcPr>
          <w:p w:rsidR="00AD4485" w:rsidRPr="00FA055F" w:rsidRDefault="00AD4485" w:rsidP="001578B9">
            <w:pPr>
              <w:autoSpaceDE w:val="0"/>
              <w:autoSpaceDN w:val="0"/>
              <w:adjustRightInd w:val="0"/>
              <w:spacing w:after="0" w:line="240" w:lineRule="auto"/>
              <w:jc w:val="center"/>
              <w:rPr>
                <w:rFonts w:ascii="Times New Roman" w:eastAsia="Times New Roman" w:hAnsi="Times New Roman"/>
                <w:i/>
                <w:iCs/>
                <w:sz w:val="24"/>
                <w:szCs w:val="24"/>
                <w:lang w:eastAsia="tr-TR"/>
              </w:rPr>
            </w:pPr>
            <w:r w:rsidRPr="00FA055F">
              <w:rPr>
                <w:rFonts w:ascii="Times New Roman" w:eastAsia="Times New Roman" w:hAnsi="Times New Roman"/>
                <w:i/>
                <w:sz w:val="24"/>
                <w:szCs w:val="24"/>
                <w:lang w:eastAsia="tr-TR"/>
              </w:rPr>
              <w:t>Belgenin verildiği tarih:</w:t>
            </w:r>
          </w:p>
          <w:p w:rsidR="00AD4485" w:rsidRPr="00FA055F" w:rsidRDefault="00AD4485" w:rsidP="001578B9">
            <w:pPr>
              <w:autoSpaceDE w:val="0"/>
              <w:autoSpaceDN w:val="0"/>
              <w:adjustRightInd w:val="0"/>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i/>
                <w:iCs/>
                <w:sz w:val="24"/>
                <w:szCs w:val="24"/>
                <w:lang w:eastAsia="tr-TR"/>
              </w:rPr>
              <w:t>Bu belge …/…/201… ile …/…/201</w:t>
            </w:r>
            <w:proofErr w:type="gramStart"/>
            <w:r w:rsidRPr="00FA055F">
              <w:rPr>
                <w:rFonts w:ascii="Times New Roman" w:eastAsia="Times New Roman" w:hAnsi="Times New Roman"/>
                <w:i/>
                <w:iCs/>
                <w:sz w:val="24"/>
                <w:szCs w:val="24"/>
                <w:lang w:eastAsia="tr-TR"/>
              </w:rPr>
              <w:t>..</w:t>
            </w:r>
            <w:proofErr w:type="gramEnd"/>
            <w:r w:rsidRPr="00FA055F">
              <w:rPr>
                <w:rFonts w:ascii="Times New Roman" w:eastAsia="Times New Roman" w:hAnsi="Times New Roman"/>
                <w:i/>
                <w:iCs/>
                <w:sz w:val="24"/>
                <w:szCs w:val="24"/>
                <w:lang w:eastAsia="tr-TR"/>
              </w:rPr>
              <w:t xml:space="preserve">  tarihleri arasında geçerlidir.</w:t>
            </w:r>
          </w:p>
          <w:p w:rsidR="00AD4485" w:rsidRPr="00FA055F" w:rsidRDefault="00AD4485" w:rsidP="001578B9">
            <w:pPr>
              <w:autoSpaceDE w:val="0"/>
              <w:autoSpaceDN w:val="0"/>
              <w:adjustRightInd w:val="0"/>
              <w:spacing w:after="0" w:line="240" w:lineRule="auto"/>
              <w:jc w:val="center"/>
              <w:rPr>
                <w:rFonts w:ascii="Times New Roman" w:eastAsia="Times New Roman" w:hAnsi="Times New Roman"/>
                <w:bCs/>
                <w:sz w:val="24"/>
                <w:szCs w:val="24"/>
                <w:lang w:eastAsia="tr-TR"/>
              </w:rPr>
            </w:pPr>
            <w:proofErr w:type="gramStart"/>
            <w:r w:rsidRPr="00FA055F">
              <w:rPr>
                <w:rFonts w:ascii="Times New Roman" w:eastAsia="Times New Roman" w:hAnsi="Times New Roman"/>
                <w:bCs/>
                <w:sz w:val="24"/>
                <w:szCs w:val="24"/>
                <w:lang w:eastAsia="tr-TR"/>
              </w:rPr>
              <w:t>(</w:t>
            </w:r>
            <w:proofErr w:type="gramEnd"/>
            <w:r w:rsidRPr="00FA055F">
              <w:rPr>
                <w:rFonts w:ascii="Times New Roman" w:eastAsia="Times New Roman" w:hAnsi="Times New Roman"/>
                <w:bCs/>
                <w:sz w:val="24"/>
                <w:szCs w:val="24"/>
                <w:lang w:eastAsia="tr-TR"/>
              </w:rPr>
              <w:t>BELGE NO: ...</w:t>
            </w:r>
            <w:r>
              <w:rPr>
                <w:rStyle w:val="DipnotBavurusu"/>
                <w:rFonts w:ascii="Times New Roman" w:eastAsia="Times New Roman" w:hAnsi="Times New Roman"/>
                <w:bCs/>
                <w:sz w:val="24"/>
                <w:szCs w:val="24"/>
                <w:lang w:eastAsia="tr-TR"/>
              </w:rPr>
              <w:footnoteReference w:id="8"/>
            </w:r>
            <w:r w:rsidRPr="00FA055F">
              <w:rPr>
                <w:rFonts w:ascii="Times New Roman" w:eastAsia="Times New Roman" w:hAnsi="Times New Roman"/>
                <w:bCs/>
                <w:sz w:val="24"/>
                <w:szCs w:val="24"/>
                <w:lang w:eastAsia="tr-TR"/>
              </w:rPr>
              <w:t xml:space="preserve"> ) /...</w:t>
            </w:r>
            <w:r w:rsidRPr="00FA055F">
              <w:rPr>
                <w:rFonts w:ascii="Times New Roman" w:eastAsia="Times New Roman" w:hAnsi="Times New Roman"/>
                <w:bCs/>
                <w:sz w:val="24"/>
                <w:szCs w:val="24"/>
                <w:vertAlign w:val="superscript"/>
                <w:lang w:eastAsia="tr-TR"/>
              </w:rPr>
              <w:footnoteReference w:id="9"/>
            </w:r>
            <w:r w:rsidRPr="00FA055F">
              <w:rPr>
                <w:rFonts w:ascii="Times New Roman" w:eastAsia="Times New Roman" w:hAnsi="Times New Roman"/>
                <w:bCs/>
                <w:sz w:val="24"/>
                <w:szCs w:val="24"/>
                <w:lang w:eastAsia="tr-TR"/>
              </w:rPr>
              <w:t xml:space="preserve">/ </w:t>
            </w:r>
            <w:proofErr w:type="gramStart"/>
            <w:r w:rsidRPr="00FA055F">
              <w:rPr>
                <w:rFonts w:ascii="Times New Roman" w:eastAsia="Times New Roman" w:hAnsi="Times New Roman"/>
                <w:bCs/>
                <w:sz w:val="24"/>
                <w:szCs w:val="24"/>
                <w:lang w:eastAsia="tr-TR"/>
              </w:rPr>
              <w:t>00000000</w:t>
            </w:r>
            <w:proofErr w:type="gramEnd"/>
            <w:r w:rsidRPr="00FA055F">
              <w:rPr>
                <w:rFonts w:ascii="Times New Roman" w:eastAsia="Times New Roman" w:hAnsi="Times New Roman"/>
                <w:bCs/>
                <w:sz w:val="24"/>
                <w:szCs w:val="24"/>
                <w:lang w:eastAsia="tr-TR"/>
              </w:rPr>
              <w:t>...</w:t>
            </w:r>
            <w:r w:rsidRPr="00FA055F">
              <w:rPr>
                <w:rFonts w:ascii="Times New Roman" w:eastAsia="Times New Roman" w:hAnsi="Times New Roman"/>
                <w:bCs/>
                <w:sz w:val="24"/>
                <w:szCs w:val="24"/>
                <w:vertAlign w:val="superscript"/>
                <w:lang w:eastAsia="tr-TR"/>
              </w:rPr>
              <w:footnoteReference w:id="10"/>
            </w:r>
            <w:r w:rsidRPr="00FA055F">
              <w:rPr>
                <w:rFonts w:ascii="Times New Roman" w:eastAsia="Times New Roman" w:hAnsi="Times New Roman"/>
                <w:bCs/>
                <w:sz w:val="24"/>
                <w:szCs w:val="24"/>
                <w:lang w:eastAsia="tr-TR"/>
              </w:rPr>
              <w:t>)</w:t>
            </w:r>
          </w:p>
          <w:p w:rsidR="00AD4485" w:rsidRPr="00FA055F" w:rsidRDefault="00AD4485" w:rsidP="001578B9">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419600" cy="38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38100"/>
                          </a:xfrm>
                          <a:prstGeom prst="rect">
                            <a:avLst/>
                          </a:prstGeom>
                          <a:noFill/>
                          <a:ln>
                            <a:noFill/>
                          </a:ln>
                        </pic:spPr>
                      </pic:pic>
                    </a:graphicData>
                  </a:graphic>
                </wp:inline>
              </w:drawing>
            </w:r>
          </w:p>
        </w:tc>
      </w:tr>
      <w:tr w:rsidR="00AD4485" w:rsidRPr="0006048F" w:rsidTr="001578B9">
        <w:tc>
          <w:tcPr>
            <w:tcW w:w="9464" w:type="dxa"/>
          </w:tcPr>
          <w:p w:rsidR="00AD4485" w:rsidRPr="00FA055F" w:rsidRDefault="00AD4485" w:rsidP="001578B9">
            <w:pPr>
              <w:spacing w:after="0" w:line="240" w:lineRule="auto"/>
              <w:jc w:val="right"/>
              <w:rPr>
                <w:rFonts w:ascii="Times New Roman" w:eastAsia="Times New Roman" w:hAnsi="Times New Roman"/>
                <w:sz w:val="24"/>
                <w:szCs w:val="24"/>
                <w:lang w:eastAsia="tr-TR"/>
              </w:rPr>
            </w:pPr>
          </w:p>
        </w:tc>
      </w:tr>
      <w:tr w:rsidR="00AD4485" w:rsidRPr="0006048F" w:rsidTr="001578B9">
        <w:tc>
          <w:tcPr>
            <w:tcW w:w="9464" w:type="dxa"/>
          </w:tcPr>
          <w:p w:rsidR="00AD4485" w:rsidRPr="00FA055F" w:rsidRDefault="00AD4485" w:rsidP="001578B9">
            <w:pPr>
              <w:autoSpaceDE w:val="0"/>
              <w:autoSpaceDN w:val="0"/>
              <w:adjustRightInd w:val="0"/>
              <w:spacing w:after="0" w:line="240" w:lineRule="auto"/>
              <w:jc w:val="both"/>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Bu belge, 5346 sayılı Yenilenebilir Enerji Kaynaklarının Elektrik Enerjisi Üretimi Amaçlı Kullanımına İlişkin Kanunun 5 inci maddesi gereği</w:t>
            </w:r>
            <w:r>
              <w:rPr>
                <w:rFonts w:ascii="Times New Roman" w:eastAsia="Times New Roman" w:hAnsi="Times New Roman"/>
                <w:sz w:val="24"/>
                <w:szCs w:val="24"/>
                <w:lang w:eastAsia="tr-TR"/>
              </w:rPr>
              <w:t xml:space="preserve"> </w:t>
            </w:r>
            <w:proofErr w:type="gramStart"/>
            <w:r w:rsidRPr="00FA055F">
              <w:rPr>
                <w:rFonts w:ascii="Times New Roman" w:eastAsia="Times New Roman" w:hAnsi="Times New Roman"/>
                <w:b/>
                <w:bCs/>
                <w:sz w:val="24"/>
                <w:szCs w:val="24"/>
                <w:lang w:eastAsia="tr-TR"/>
              </w:rPr>
              <w:t>........</w:t>
            </w:r>
            <w:r>
              <w:rPr>
                <w:rFonts w:ascii="Times New Roman" w:eastAsia="Times New Roman" w:hAnsi="Times New Roman"/>
                <w:b/>
                <w:bCs/>
                <w:sz w:val="24"/>
                <w:szCs w:val="24"/>
                <w:lang w:eastAsia="tr-TR"/>
              </w:rPr>
              <w:t>......</w:t>
            </w:r>
            <w:r w:rsidRPr="00FA055F">
              <w:rPr>
                <w:rFonts w:ascii="Times New Roman" w:eastAsia="Times New Roman" w:hAnsi="Times New Roman"/>
                <w:b/>
                <w:bCs/>
                <w:sz w:val="24"/>
                <w:szCs w:val="24"/>
                <w:lang w:eastAsia="tr-TR"/>
              </w:rPr>
              <w:t>.....</w:t>
            </w:r>
            <w:proofErr w:type="gramEnd"/>
            <w:r w:rsidRPr="00FA055F">
              <w:rPr>
                <w:rFonts w:ascii="Times New Roman" w:eastAsia="Times New Roman" w:hAnsi="Times New Roman"/>
                <w:sz w:val="24"/>
                <w:szCs w:val="24"/>
                <w:lang w:eastAsia="tr-TR"/>
              </w:rPr>
              <w:t xml:space="preserve">’ye aşağıda bilgileri bulunan </w:t>
            </w:r>
            <w:r>
              <w:rPr>
                <w:rFonts w:ascii="Times New Roman" w:eastAsia="Times New Roman" w:hAnsi="Times New Roman"/>
                <w:b/>
                <w:bCs/>
                <w:sz w:val="24"/>
                <w:szCs w:val="24"/>
                <w:lang w:eastAsia="tr-TR"/>
              </w:rPr>
              <w:t xml:space="preserve">............ </w:t>
            </w:r>
            <w:proofErr w:type="gramStart"/>
            <w:r w:rsidRPr="00FA055F">
              <w:rPr>
                <w:rFonts w:ascii="Times New Roman" w:eastAsia="Times New Roman" w:hAnsi="Times New Roman"/>
                <w:bCs/>
                <w:sz w:val="24"/>
                <w:szCs w:val="24"/>
                <w:lang w:eastAsia="tr-TR"/>
              </w:rPr>
              <w:t>elektrik</w:t>
            </w:r>
            <w:proofErr w:type="gramEnd"/>
            <w:r w:rsidRPr="00FA055F">
              <w:rPr>
                <w:rFonts w:ascii="Times New Roman" w:eastAsia="Times New Roman" w:hAnsi="Times New Roman"/>
                <w:b/>
                <w:bCs/>
                <w:sz w:val="24"/>
                <w:szCs w:val="24"/>
                <w:lang w:eastAsia="tr-TR"/>
              </w:rPr>
              <w:t xml:space="preserve"> </w:t>
            </w:r>
            <w:r>
              <w:rPr>
                <w:rFonts w:ascii="Times New Roman" w:eastAsia="Times New Roman" w:hAnsi="Times New Roman"/>
                <w:sz w:val="24"/>
                <w:szCs w:val="24"/>
                <w:lang w:eastAsia="tr-TR"/>
              </w:rPr>
              <w:t>üretim tesisi için verilmiştir.</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Yenilenebilir kaynak türü:</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Üretimin yapıldığı dönem: </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Üretim döneminde yapılan brüt elektrik enerjisi üretimi (</w:t>
            </w:r>
            <w:proofErr w:type="spellStart"/>
            <w:r w:rsidRPr="00FA055F">
              <w:rPr>
                <w:rFonts w:ascii="Times New Roman" w:eastAsia="Times New Roman" w:hAnsi="Times New Roman"/>
                <w:sz w:val="24"/>
                <w:szCs w:val="24"/>
                <w:lang w:eastAsia="tr-TR"/>
              </w:rPr>
              <w:t>kWh</w:t>
            </w:r>
            <w:proofErr w:type="spellEnd"/>
            <w:r w:rsidRPr="00FA055F">
              <w:rPr>
                <w:rFonts w:ascii="Times New Roman" w:eastAsia="Times New Roman" w:hAnsi="Times New Roman"/>
                <w:sz w:val="24"/>
                <w:szCs w:val="24"/>
                <w:lang w:eastAsia="tr-TR"/>
              </w:rPr>
              <w:t>):</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Üretim tesisinin </w:t>
            </w:r>
            <w:r>
              <w:rPr>
                <w:rFonts w:ascii="Times New Roman" w:eastAsia="Times New Roman" w:hAnsi="Times New Roman"/>
                <w:sz w:val="24"/>
                <w:szCs w:val="24"/>
                <w:lang w:eastAsia="tr-TR"/>
              </w:rPr>
              <w:t xml:space="preserve">İlgili Şebeke İşletmecisi </w:t>
            </w:r>
            <w:r w:rsidRPr="00FA055F">
              <w:rPr>
                <w:rFonts w:ascii="Times New Roman" w:eastAsia="Times New Roman" w:hAnsi="Times New Roman"/>
                <w:sz w:val="24"/>
                <w:szCs w:val="24"/>
                <w:lang w:eastAsia="tr-TR"/>
              </w:rPr>
              <w:t>Kayıt Numarası:</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Üretim tesisinin adı:</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Üretim tesisinin yeri:</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Üretim tesisinin tipi:</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Üretim tesisinin kurulu gücü:</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Sisteme bağlantı noktası ve gerilim seviyesi:</w:t>
            </w: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p>
          <w:p w:rsidR="00AD4485" w:rsidRPr="00FA055F" w:rsidRDefault="00AD4485" w:rsidP="001578B9">
            <w:pPr>
              <w:autoSpaceDE w:val="0"/>
              <w:autoSpaceDN w:val="0"/>
              <w:adjustRightInd w:val="0"/>
              <w:spacing w:after="0" w:line="240" w:lineRule="auto"/>
              <w:rPr>
                <w:rFonts w:ascii="Times New Roman" w:eastAsia="Times New Roman" w:hAnsi="Times New Roman"/>
                <w:sz w:val="24"/>
                <w:szCs w:val="24"/>
                <w:lang w:eastAsia="tr-TR"/>
              </w:rPr>
            </w:pPr>
          </w:p>
          <w:p w:rsidR="00AD4485" w:rsidRPr="00FA055F" w:rsidRDefault="00AD4485" w:rsidP="001578B9">
            <w:pPr>
              <w:autoSpaceDE w:val="0"/>
              <w:autoSpaceDN w:val="0"/>
              <w:adjustRightInd w:val="0"/>
              <w:spacing w:after="0" w:line="240" w:lineRule="auto"/>
              <w:ind w:firstLine="5580"/>
              <w:jc w:val="center"/>
              <w:rPr>
                <w:rFonts w:ascii="Times New Roman" w:eastAsia="Times New Roman" w:hAnsi="Times New Roman"/>
                <w:sz w:val="24"/>
                <w:szCs w:val="24"/>
                <w:lang w:eastAsia="tr-TR"/>
              </w:rPr>
            </w:pPr>
            <w:proofErr w:type="gramStart"/>
            <w:r w:rsidRPr="00FA055F">
              <w:rPr>
                <w:rFonts w:ascii="Times New Roman" w:eastAsia="Times New Roman" w:hAnsi="Times New Roman"/>
                <w:b/>
                <w:bCs/>
                <w:sz w:val="24"/>
                <w:szCs w:val="24"/>
                <w:lang w:eastAsia="tr-TR"/>
              </w:rPr>
              <w:t>…..</w:t>
            </w:r>
            <w:proofErr w:type="gramEnd"/>
          </w:p>
          <w:p w:rsidR="00AD4485" w:rsidRPr="00FA055F" w:rsidRDefault="00AD4485" w:rsidP="001578B9">
            <w:pPr>
              <w:autoSpaceDE w:val="0"/>
              <w:autoSpaceDN w:val="0"/>
              <w:adjustRightInd w:val="0"/>
              <w:spacing w:after="0" w:line="240" w:lineRule="auto"/>
              <w:ind w:left="4248" w:firstLine="708"/>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Genel Müdür</w:t>
            </w:r>
            <w:r w:rsidRPr="00FA055F">
              <w:rPr>
                <w:rFonts w:ascii="Times New Roman" w:eastAsia="Times New Roman" w:hAnsi="Times New Roman"/>
                <w:sz w:val="24"/>
                <w:szCs w:val="24"/>
                <w:vertAlign w:val="superscript"/>
                <w:lang w:eastAsia="tr-TR"/>
              </w:rPr>
              <w:footnoteReference w:id="11"/>
            </w:r>
          </w:p>
          <w:p w:rsidR="00AD4485" w:rsidRPr="00FA055F" w:rsidRDefault="00AD4485" w:rsidP="001578B9">
            <w:pPr>
              <w:autoSpaceDE w:val="0"/>
              <w:autoSpaceDN w:val="0"/>
              <w:adjustRightInd w:val="0"/>
              <w:spacing w:after="0" w:line="240" w:lineRule="auto"/>
              <w:ind w:left="4248" w:firstLine="708"/>
              <w:jc w:val="center"/>
              <w:rPr>
                <w:rFonts w:ascii="Times New Roman" w:eastAsia="Times New Roman" w:hAnsi="Times New Roman"/>
                <w:sz w:val="24"/>
                <w:szCs w:val="24"/>
                <w:lang w:eastAsia="tr-TR"/>
              </w:rPr>
            </w:pPr>
          </w:p>
        </w:tc>
      </w:tr>
    </w:tbl>
    <w:p w:rsidR="00AD4485" w:rsidRPr="00FA055F" w:rsidRDefault="00AD4485" w:rsidP="00AD4485">
      <w:pPr>
        <w:spacing w:after="0" w:line="240" w:lineRule="auto"/>
        <w:ind w:firstLine="708"/>
        <w:jc w:val="right"/>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br w:type="page"/>
      </w:r>
    </w:p>
    <w:p w:rsidR="00AD4485" w:rsidRPr="00703B63" w:rsidRDefault="00AD4485" w:rsidP="00AD4485">
      <w:pPr>
        <w:spacing w:after="0" w:line="240" w:lineRule="auto"/>
        <w:jc w:val="right"/>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Ek-</w:t>
      </w:r>
      <w:r w:rsidRPr="00703B63">
        <w:rPr>
          <w:rFonts w:ascii="Times New Roman" w:eastAsia="Times New Roman" w:hAnsi="Times New Roman"/>
          <w:b/>
          <w:sz w:val="24"/>
          <w:szCs w:val="24"/>
          <w:lang w:eastAsia="tr-TR"/>
        </w:rPr>
        <w:t>5</w:t>
      </w: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832DE0" w:rsidRDefault="00AD4485" w:rsidP="00AD4485">
      <w:pPr>
        <w:spacing w:after="0" w:line="240" w:lineRule="auto"/>
        <w:ind w:firstLine="567"/>
        <w:jc w:val="center"/>
        <w:rPr>
          <w:rFonts w:ascii="Times New Roman" w:eastAsia="Times New Roman" w:hAnsi="Times New Roman"/>
          <w:b/>
          <w:sz w:val="24"/>
          <w:szCs w:val="24"/>
          <w:lang w:eastAsia="tr-TR"/>
        </w:rPr>
      </w:pPr>
      <w:r w:rsidRPr="00832DE0">
        <w:rPr>
          <w:rFonts w:ascii="Times New Roman" w:eastAsia="Times New Roman" w:hAnsi="Times New Roman"/>
          <w:b/>
          <w:sz w:val="24"/>
          <w:szCs w:val="24"/>
          <w:lang w:eastAsia="tr-TR"/>
        </w:rPr>
        <w:t>BİR DAĞITIM TRANSFORMATÖRÜNDE AG SEVİYESİNDEN BİR KİŞİYE BİR YIL İÇERİSİNDE TAHSİS EDİLEBİLECEK KAPASİTE</w:t>
      </w:r>
    </w:p>
    <w:tbl>
      <w:tblPr>
        <w:tblW w:w="8959"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560"/>
        <w:gridCol w:w="3565"/>
      </w:tblGrid>
      <w:tr w:rsidR="00AD4485" w:rsidRPr="0006048F" w:rsidTr="001578B9">
        <w:trPr>
          <w:trHeight w:val="241"/>
          <w:jc w:val="center"/>
        </w:trPr>
        <w:tc>
          <w:tcPr>
            <w:tcW w:w="2834" w:type="dxa"/>
          </w:tcPr>
          <w:p w:rsidR="00AD4485" w:rsidRPr="00FA055F" w:rsidRDefault="00AD4485" w:rsidP="001578B9">
            <w:pPr>
              <w:spacing w:after="0" w:line="240" w:lineRule="auto"/>
              <w:ind w:firstLine="567"/>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Trafo Gücü (</w:t>
            </w:r>
            <w:proofErr w:type="spellStart"/>
            <w:r w:rsidRPr="00FA055F">
              <w:rPr>
                <w:rFonts w:ascii="Times New Roman" w:eastAsia="Times New Roman" w:hAnsi="Times New Roman"/>
                <w:sz w:val="24"/>
                <w:szCs w:val="24"/>
                <w:lang w:eastAsia="tr-TR"/>
              </w:rPr>
              <w:t>t.g</w:t>
            </w:r>
            <w:proofErr w:type="spellEnd"/>
            <w:r w:rsidRPr="00FA055F">
              <w:rPr>
                <w:rFonts w:ascii="Times New Roman" w:eastAsia="Times New Roman" w:hAnsi="Times New Roman"/>
                <w:sz w:val="24"/>
                <w:szCs w:val="24"/>
                <w:lang w:eastAsia="tr-TR"/>
              </w:rPr>
              <w:t>.) (</w:t>
            </w:r>
            <w:proofErr w:type="spellStart"/>
            <w:r w:rsidRPr="00FA055F">
              <w:rPr>
                <w:rFonts w:ascii="Times New Roman" w:eastAsia="Times New Roman" w:hAnsi="Times New Roman"/>
                <w:sz w:val="24"/>
                <w:szCs w:val="24"/>
                <w:lang w:eastAsia="tr-TR"/>
              </w:rPr>
              <w:t>kVA</w:t>
            </w:r>
            <w:proofErr w:type="spellEnd"/>
            <w:r w:rsidRPr="00FA055F">
              <w:rPr>
                <w:rFonts w:ascii="Times New Roman" w:eastAsia="Times New Roman" w:hAnsi="Times New Roman"/>
                <w:sz w:val="24"/>
                <w:szCs w:val="24"/>
                <w:lang w:eastAsia="tr-TR"/>
              </w:rPr>
              <w:t>)</w:t>
            </w:r>
          </w:p>
        </w:tc>
        <w:tc>
          <w:tcPr>
            <w:tcW w:w="2560" w:type="dxa"/>
          </w:tcPr>
          <w:p w:rsidR="00AD4485" w:rsidRPr="00FA055F" w:rsidRDefault="00AD4485" w:rsidP="001578B9">
            <w:pPr>
              <w:spacing w:after="0" w:line="240" w:lineRule="auto"/>
              <w:ind w:firstLine="567"/>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Bağlanabilir Toplam Kapasite (</w:t>
            </w:r>
            <w:proofErr w:type="spellStart"/>
            <w:r w:rsidRPr="00FA055F">
              <w:rPr>
                <w:rFonts w:ascii="Times New Roman" w:eastAsia="Times New Roman" w:hAnsi="Times New Roman"/>
                <w:sz w:val="24"/>
                <w:szCs w:val="24"/>
                <w:lang w:eastAsia="tr-TR"/>
              </w:rPr>
              <w:t>kW</w:t>
            </w:r>
            <w:r w:rsidRPr="00536F26">
              <w:rPr>
                <w:rFonts w:ascii="Times New Roman" w:eastAsia="Times New Roman" w:hAnsi="Times New Roman"/>
                <w:sz w:val="24"/>
                <w:szCs w:val="24"/>
                <w:vertAlign w:val="subscript"/>
                <w:lang w:eastAsia="tr-TR"/>
              </w:rPr>
              <w:t>e</w:t>
            </w:r>
            <w:proofErr w:type="spellEnd"/>
            <w:r w:rsidRPr="00FA055F">
              <w:rPr>
                <w:rFonts w:ascii="Times New Roman" w:eastAsia="Times New Roman" w:hAnsi="Times New Roman"/>
                <w:sz w:val="24"/>
                <w:szCs w:val="24"/>
                <w:lang w:eastAsia="tr-TR"/>
              </w:rPr>
              <w:t>)</w:t>
            </w:r>
          </w:p>
        </w:tc>
        <w:tc>
          <w:tcPr>
            <w:tcW w:w="3565" w:type="dxa"/>
          </w:tcPr>
          <w:p w:rsidR="00AD4485" w:rsidRPr="00FA055F" w:rsidRDefault="00AD4485" w:rsidP="001578B9">
            <w:pPr>
              <w:spacing w:after="0" w:line="240" w:lineRule="auto"/>
              <w:ind w:firstLine="567"/>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Bir kişiye bir yıl içerisinde tahsis edilebilecek kapasite (</w:t>
            </w:r>
            <w:proofErr w:type="spellStart"/>
            <w:r w:rsidRPr="00FA055F">
              <w:rPr>
                <w:rFonts w:ascii="Times New Roman" w:eastAsia="Times New Roman" w:hAnsi="Times New Roman"/>
                <w:sz w:val="24"/>
                <w:szCs w:val="24"/>
                <w:lang w:eastAsia="tr-TR"/>
              </w:rPr>
              <w:t>kW</w:t>
            </w:r>
            <w:r w:rsidRPr="00536F26">
              <w:rPr>
                <w:rFonts w:ascii="Times New Roman" w:eastAsia="Times New Roman" w:hAnsi="Times New Roman"/>
                <w:sz w:val="24"/>
                <w:szCs w:val="24"/>
                <w:vertAlign w:val="subscript"/>
                <w:lang w:eastAsia="tr-TR"/>
              </w:rPr>
              <w:t>e</w:t>
            </w:r>
            <w:proofErr w:type="spellEnd"/>
            <w:r w:rsidRPr="00FA055F">
              <w:rPr>
                <w:rFonts w:ascii="Times New Roman" w:eastAsia="Times New Roman" w:hAnsi="Times New Roman"/>
                <w:sz w:val="24"/>
                <w:szCs w:val="24"/>
                <w:lang w:eastAsia="tr-TR"/>
              </w:rPr>
              <w:t>)</w:t>
            </w:r>
          </w:p>
        </w:tc>
      </w:tr>
      <w:tr w:rsidR="00AD4485" w:rsidRPr="0006048F" w:rsidTr="001578B9">
        <w:trPr>
          <w:trHeight w:val="122"/>
          <w:jc w:val="center"/>
        </w:trPr>
        <w:tc>
          <w:tcPr>
            <w:tcW w:w="2834" w:type="dxa"/>
          </w:tcPr>
          <w:p w:rsidR="00AD4485" w:rsidRPr="00FA055F" w:rsidRDefault="00AD4485" w:rsidP="001578B9">
            <w:pPr>
              <w:spacing w:after="0" w:line="240" w:lineRule="auto"/>
              <w:ind w:firstLine="567"/>
              <w:jc w:val="center"/>
              <w:rPr>
                <w:rFonts w:ascii="Times New Roman" w:eastAsia="Times New Roman" w:hAnsi="Times New Roman"/>
                <w:sz w:val="24"/>
                <w:szCs w:val="24"/>
                <w:lang w:eastAsia="tr-TR"/>
              </w:rPr>
            </w:pPr>
            <w:proofErr w:type="spellStart"/>
            <w:proofErr w:type="gramStart"/>
            <w:r w:rsidRPr="00FA055F">
              <w:rPr>
                <w:rFonts w:ascii="Times New Roman" w:eastAsia="Times New Roman" w:hAnsi="Times New Roman"/>
                <w:sz w:val="24"/>
                <w:szCs w:val="24"/>
                <w:lang w:eastAsia="tr-TR"/>
              </w:rPr>
              <w:t>t</w:t>
            </w:r>
            <w:proofErr w:type="gramEnd"/>
            <w:r w:rsidRPr="00FA055F">
              <w:rPr>
                <w:rFonts w:ascii="Times New Roman" w:eastAsia="Times New Roman" w:hAnsi="Times New Roman"/>
                <w:sz w:val="24"/>
                <w:szCs w:val="24"/>
                <w:lang w:eastAsia="tr-TR"/>
              </w:rPr>
              <w:t>.g</w:t>
            </w:r>
            <w:proofErr w:type="spellEnd"/>
            <w:r w:rsidRPr="00FA055F">
              <w:rPr>
                <w:rFonts w:ascii="Times New Roman" w:eastAsia="Times New Roman" w:hAnsi="Times New Roman"/>
                <w:sz w:val="24"/>
                <w:szCs w:val="24"/>
                <w:lang w:eastAsia="tr-TR"/>
              </w:rPr>
              <w:t>. &lt; 100</w:t>
            </w:r>
          </w:p>
        </w:tc>
        <w:tc>
          <w:tcPr>
            <w:tcW w:w="2560" w:type="dxa"/>
            <w:vMerge w:val="restart"/>
            <w:vAlign w:val="center"/>
          </w:tcPr>
          <w:p w:rsidR="00AD4485" w:rsidRPr="00FA055F" w:rsidRDefault="00AD4485" w:rsidP="001578B9">
            <w:pPr>
              <w:spacing w:after="0" w:line="240" w:lineRule="auto"/>
              <w:ind w:hanging="21"/>
              <w:jc w:val="center"/>
              <w:rPr>
                <w:rFonts w:ascii="Times New Roman" w:eastAsia="Times New Roman" w:hAnsi="Times New Roman"/>
                <w:sz w:val="24"/>
                <w:szCs w:val="24"/>
                <w:lang w:eastAsia="tr-TR"/>
              </w:rPr>
            </w:pPr>
            <w:proofErr w:type="spellStart"/>
            <w:proofErr w:type="gramStart"/>
            <w:r w:rsidRPr="00FA055F">
              <w:rPr>
                <w:rFonts w:ascii="Times New Roman" w:eastAsia="Times New Roman" w:hAnsi="Times New Roman"/>
                <w:sz w:val="24"/>
                <w:szCs w:val="24"/>
                <w:lang w:eastAsia="tr-TR"/>
              </w:rPr>
              <w:t>t</w:t>
            </w:r>
            <w:proofErr w:type="gramEnd"/>
            <w:r w:rsidRPr="00FA055F">
              <w:rPr>
                <w:rFonts w:ascii="Times New Roman" w:eastAsia="Times New Roman" w:hAnsi="Times New Roman"/>
                <w:sz w:val="24"/>
                <w:szCs w:val="24"/>
                <w:lang w:eastAsia="tr-TR"/>
              </w:rPr>
              <w:t>.g</w:t>
            </w:r>
            <w:proofErr w:type="spellEnd"/>
            <w:r w:rsidRPr="00FA055F">
              <w:rPr>
                <w:rFonts w:ascii="Times New Roman" w:eastAsia="Times New Roman" w:hAnsi="Times New Roman"/>
                <w:sz w:val="24"/>
                <w:szCs w:val="24"/>
                <w:lang w:eastAsia="tr-TR"/>
              </w:rPr>
              <w:t>. x 0,3</w:t>
            </w:r>
          </w:p>
        </w:tc>
        <w:tc>
          <w:tcPr>
            <w:tcW w:w="3565" w:type="dxa"/>
          </w:tcPr>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7,5</w:t>
            </w:r>
          </w:p>
        </w:tc>
      </w:tr>
      <w:tr w:rsidR="00AD4485" w:rsidRPr="0006048F" w:rsidTr="001578B9">
        <w:trPr>
          <w:trHeight w:val="122"/>
          <w:jc w:val="center"/>
        </w:trPr>
        <w:tc>
          <w:tcPr>
            <w:tcW w:w="2834" w:type="dxa"/>
          </w:tcPr>
          <w:p w:rsidR="00AD4485" w:rsidRPr="00FA055F" w:rsidRDefault="00AD4485" w:rsidP="001578B9">
            <w:pPr>
              <w:spacing w:after="0" w:line="240" w:lineRule="auto"/>
              <w:ind w:firstLine="567"/>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100 ≤ </w:t>
            </w:r>
            <w:proofErr w:type="spellStart"/>
            <w:r w:rsidRPr="00FA055F">
              <w:rPr>
                <w:rFonts w:ascii="Times New Roman" w:eastAsia="Times New Roman" w:hAnsi="Times New Roman"/>
                <w:sz w:val="24"/>
                <w:szCs w:val="24"/>
                <w:lang w:eastAsia="tr-TR"/>
              </w:rPr>
              <w:t>t.g</w:t>
            </w:r>
            <w:proofErr w:type="spellEnd"/>
            <w:r w:rsidRPr="00FA055F">
              <w:rPr>
                <w:rFonts w:ascii="Times New Roman" w:eastAsia="Times New Roman" w:hAnsi="Times New Roman"/>
                <w:sz w:val="24"/>
                <w:szCs w:val="24"/>
                <w:lang w:eastAsia="tr-TR"/>
              </w:rPr>
              <w:t>. ≤ 1000</w:t>
            </w:r>
          </w:p>
        </w:tc>
        <w:tc>
          <w:tcPr>
            <w:tcW w:w="2560" w:type="dxa"/>
            <w:vMerge/>
            <w:vAlign w:val="center"/>
          </w:tcPr>
          <w:p w:rsidR="00AD4485" w:rsidRPr="00FA055F" w:rsidRDefault="00AD4485" w:rsidP="001578B9">
            <w:pPr>
              <w:spacing w:after="0" w:line="240" w:lineRule="auto"/>
              <w:ind w:firstLine="567"/>
              <w:rPr>
                <w:rFonts w:ascii="Times New Roman" w:eastAsia="Times New Roman" w:hAnsi="Times New Roman"/>
                <w:sz w:val="24"/>
                <w:szCs w:val="24"/>
                <w:lang w:eastAsia="tr-TR"/>
              </w:rPr>
            </w:pPr>
          </w:p>
        </w:tc>
        <w:tc>
          <w:tcPr>
            <w:tcW w:w="3565" w:type="dxa"/>
          </w:tcPr>
          <w:p w:rsidR="00AD4485" w:rsidRPr="00FA055F" w:rsidRDefault="00AD4485" w:rsidP="001578B9">
            <w:pPr>
              <w:spacing w:after="0" w:line="240" w:lineRule="auto"/>
              <w:jc w:val="center"/>
              <w:rPr>
                <w:rFonts w:ascii="Times New Roman" w:eastAsia="Times New Roman" w:hAnsi="Times New Roman"/>
                <w:sz w:val="24"/>
                <w:szCs w:val="24"/>
                <w:lang w:eastAsia="tr-TR"/>
              </w:rPr>
            </w:pPr>
            <w:proofErr w:type="spellStart"/>
            <w:proofErr w:type="gramStart"/>
            <w:r w:rsidRPr="00FA055F">
              <w:rPr>
                <w:rFonts w:ascii="Times New Roman" w:eastAsia="Times New Roman" w:hAnsi="Times New Roman"/>
                <w:sz w:val="24"/>
                <w:szCs w:val="24"/>
                <w:lang w:eastAsia="tr-TR"/>
              </w:rPr>
              <w:t>t</w:t>
            </w:r>
            <w:proofErr w:type="gramEnd"/>
            <w:r w:rsidRPr="00FA055F">
              <w:rPr>
                <w:rFonts w:ascii="Times New Roman" w:eastAsia="Times New Roman" w:hAnsi="Times New Roman"/>
                <w:sz w:val="24"/>
                <w:szCs w:val="24"/>
                <w:lang w:eastAsia="tr-TR"/>
              </w:rPr>
              <w:t>.g</w:t>
            </w:r>
            <w:proofErr w:type="spellEnd"/>
            <w:r w:rsidRPr="00FA055F">
              <w:rPr>
                <w:rFonts w:ascii="Times New Roman" w:eastAsia="Times New Roman" w:hAnsi="Times New Roman"/>
                <w:sz w:val="24"/>
                <w:szCs w:val="24"/>
                <w:lang w:eastAsia="tr-TR"/>
              </w:rPr>
              <w:t>. x 0,1</w:t>
            </w:r>
          </w:p>
        </w:tc>
      </w:tr>
      <w:tr w:rsidR="00AD4485" w:rsidRPr="0006048F" w:rsidTr="001578B9">
        <w:trPr>
          <w:trHeight w:val="44"/>
          <w:jc w:val="center"/>
        </w:trPr>
        <w:tc>
          <w:tcPr>
            <w:tcW w:w="2834" w:type="dxa"/>
          </w:tcPr>
          <w:p w:rsidR="00AD4485" w:rsidRPr="00FA055F" w:rsidRDefault="00AD4485" w:rsidP="001578B9">
            <w:pPr>
              <w:spacing w:after="0" w:line="240" w:lineRule="auto"/>
              <w:ind w:firstLine="567"/>
              <w:jc w:val="center"/>
              <w:rPr>
                <w:rFonts w:ascii="Times New Roman" w:eastAsia="Times New Roman" w:hAnsi="Times New Roman"/>
                <w:sz w:val="24"/>
                <w:szCs w:val="24"/>
                <w:lang w:eastAsia="tr-TR"/>
              </w:rPr>
            </w:pPr>
            <w:proofErr w:type="spellStart"/>
            <w:proofErr w:type="gramStart"/>
            <w:r w:rsidRPr="00FA055F">
              <w:rPr>
                <w:rFonts w:ascii="Times New Roman" w:eastAsia="Times New Roman" w:hAnsi="Times New Roman"/>
                <w:sz w:val="24"/>
                <w:szCs w:val="24"/>
                <w:lang w:eastAsia="tr-TR"/>
              </w:rPr>
              <w:t>t</w:t>
            </w:r>
            <w:proofErr w:type="gramEnd"/>
            <w:r w:rsidRPr="00FA055F">
              <w:rPr>
                <w:rFonts w:ascii="Times New Roman" w:eastAsia="Times New Roman" w:hAnsi="Times New Roman"/>
                <w:sz w:val="24"/>
                <w:szCs w:val="24"/>
                <w:lang w:eastAsia="tr-TR"/>
              </w:rPr>
              <w:t>.g</w:t>
            </w:r>
            <w:proofErr w:type="spellEnd"/>
            <w:r w:rsidRPr="00FA055F">
              <w:rPr>
                <w:rFonts w:ascii="Times New Roman" w:eastAsia="Times New Roman" w:hAnsi="Times New Roman"/>
                <w:sz w:val="24"/>
                <w:szCs w:val="24"/>
                <w:lang w:eastAsia="tr-TR"/>
              </w:rPr>
              <w:t>. &gt;1000</w:t>
            </w:r>
          </w:p>
        </w:tc>
        <w:tc>
          <w:tcPr>
            <w:tcW w:w="2560" w:type="dxa"/>
            <w:vMerge/>
            <w:vAlign w:val="center"/>
          </w:tcPr>
          <w:p w:rsidR="00AD4485" w:rsidRPr="00FA055F" w:rsidRDefault="00AD4485" w:rsidP="001578B9">
            <w:pPr>
              <w:spacing w:after="0" w:line="240" w:lineRule="auto"/>
              <w:ind w:firstLine="567"/>
              <w:rPr>
                <w:rFonts w:ascii="Times New Roman" w:eastAsia="Times New Roman" w:hAnsi="Times New Roman"/>
                <w:sz w:val="24"/>
                <w:szCs w:val="24"/>
                <w:lang w:eastAsia="tr-TR"/>
              </w:rPr>
            </w:pPr>
          </w:p>
        </w:tc>
        <w:tc>
          <w:tcPr>
            <w:tcW w:w="3565" w:type="dxa"/>
          </w:tcPr>
          <w:p w:rsidR="00AD4485" w:rsidRPr="00FA055F" w:rsidRDefault="00AD4485" w:rsidP="001578B9">
            <w:pPr>
              <w:spacing w:after="0" w:line="240" w:lineRule="auto"/>
              <w:jc w:val="center"/>
              <w:rPr>
                <w:rFonts w:ascii="Times New Roman" w:eastAsia="Times New Roman" w:hAnsi="Times New Roman"/>
                <w:sz w:val="24"/>
                <w:szCs w:val="24"/>
                <w:lang w:eastAsia="tr-TR"/>
              </w:rPr>
            </w:pPr>
            <w:r w:rsidRPr="00FA055F">
              <w:rPr>
                <w:rFonts w:ascii="Times New Roman" w:eastAsia="Times New Roman" w:hAnsi="Times New Roman"/>
                <w:sz w:val="24"/>
                <w:szCs w:val="24"/>
                <w:lang w:eastAsia="tr-TR"/>
              </w:rPr>
              <w:t xml:space="preserve">100 </w:t>
            </w:r>
            <w:proofErr w:type="spellStart"/>
            <w:r w:rsidRPr="00FA055F">
              <w:rPr>
                <w:rFonts w:ascii="Times New Roman" w:eastAsia="Times New Roman" w:hAnsi="Times New Roman"/>
                <w:sz w:val="24"/>
                <w:szCs w:val="24"/>
                <w:lang w:eastAsia="tr-TR"/>
              </w:rPr>
              <w:t>kW</w:t>
            </w:r>
            <w:r w:rsidRPr="00536F26">
              <w:rPr>
                <w:rFonts w:ascii="Times New Roman" w:eastAsia="Times New Roman" w:hAnsi="Times New Roman"/>
                <w:sz w:val="24"/>
                <w:szCs w:val="24"/>
                <w:vertAlign w:val="subscript"/>
                <w:lang w:eastAsia="tr-TR"/>
              </w:rPr>
              <w:t>e</w:t>
            </w:r>
            <w:proofErr w:type="spellEnd"/>
          </w:p>
        </w:tc>
      </w:tr>
    </w:tbl>
    <w:p w:rsidR="00AD4485" w:rsidRDefault="00AD4485" w:rsidP="00AD4485">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br w:type="page"/>
      </w:r>
    </w:p>
    <w:p w:rsidR="00AD4485" w:rsidRDefault="00AD4485" w:rsidP="00AD4485">
      <w:pPr>
        <w:spacing w:after="0" w:line="240" w:lineRule="auto"/>
        <w:rPr>
          <w:rFonts w:ascii="Times New Roman" w:eastAsia="Times New Roman" w:hAnsi="Times New Roman"/>
          <w:sz w:val="24"/>
          <w:szCs w:val="24"/>
          <w:lang w:eastAsia="tr-TR"/>
        </w:rPr>
      </w:pPr>
    </w:p>
    <w:p w:rsidR="00AD4485" w:rsidRPr="00FA055F" w:rsidRDefault="00AD4485" w:rsidP="00AD4485">
      <w:pPr>
        <w:spacing w:after="0" w:line="240" w:lineRule="auto"/>
        <w:rPr>
          <w:rFonts w:ascii="Times New Roman" w:eastAsia="Times New Roman" w:hAnsi="Times New Roman"/>
          <w:sz w:val="24"/>
          <w:szCs w:val="24"/>
          <w:lang w:eastAsia="tr-TR"/>
        </w:rPr>
      </w:pPr>
    </w:p>
    <w:p w:rsidR="00AD4485" w:rsidRPr="00832DE0" w:rsidRDefault="00AD4485" w:rsidP="00AD4485">
      <w:pPr>
        <w:spacing w:after="0" w:line="240" w:lineRule="auto"/>
        <w:jc w:val="right"/>
        <w:rPr>
          <w:rFonts w:ascii="Times New Roman" w:hAnsi="Times New Roman"/>
          <w:b/>
          <w:bCs/>
          <w:sz w:val="24"/>
          <w:szCs w:val="24"/>
        </w:rPr>
      </w:pPr>
      <w:r w:rsidRPr="00832DE0">
        <w:rPr>
          <w:rFonts w:ascii="Times New Roman" w:hAnsi="Times New Roman"/>
          <w:b/>
          <w:bCs/>
          <w:sz w:val="24"/>
          <w:szCs w:val="24"/>
        </w:rPr>
        <w:t>Ek-6</w:t>
      </w:r>
    </w:p>
    <w:p w:rsidR="00AD4485" w:rsidRPr="00832DE0" w:rsidRDefault="00AD4485" w:rsidP="00AD4485">
      <w:pPr>
        <w:spacing w:after="0" w:line="240" w:lineRule="auto"/>
        <w:jc w:val="both"/>
        <w:rPr>
          <w:rFonts w:ascii="Times New Roman" w:hAnsi="Times New Roman"/>
          <w:bCs/>
          <w:sz w:val="24"/>
          <w:szCs w:val="24"/>
        </w:rPr>
      </w:pPr>
    </w:p>
    <w:p w:rsidR="00AD4485" w:rsidRPr="00832DE0" w:rsidRDefault="00AD4485" w:rsidP="00AD4485">
      <w:pPr>
        <w:spacing w:after="0" w:line="240" w:lineRule="auto"/>
        <w:jc w:val="both"/>
        <w:rPr>
          <w:rFonts w:ascii="Times New Roman" w:hAnsi="Times New Roman"/>
          <w:b/>
          <w:bCs/>
          <w:sz w:val="24"/>
          <w:szCs w:val="24"/>
        </w:rPr>
      </w:pPr>
      <w:r w:rsidRPr="00832DE0">
        <w:rPr>
          <w:rFonts w:ascii="Times New Roman" w:hAnsi="Times New Roman"/>
          <w:b/>
          <w:bCs/>
          <w:sz w:val="24"/>
          <w:szCs w:val="24"/>
        </w:rPr>
        <w:t>ÜRETİM TESİSİ TİP TEST FORMU</w:t>
      </w:r>
    </w:p>
    <w:p w:rsidR="00AD4485" w:rsidRPr="00832DE0" w:rsidRDefault="00AD4485" w:rsidP="00AD4485">
      <w:pPr>
        <w:spacing w:after="0" w:line="240" w:lineRule="auto"/>
        <w:jc w:val="both"/>
        <w:rPr>
          <w:rFonts w:ascii="Times New Roman" w:hAnsi="Times New Roman"/>
          <w:b/>
          <w:bCs/>
          <w:sz w:val="24"/>
          <w:szCs w:val="24"/>
        </w:rPr>
      </w:pPr>
      <w:r w:rsidRPr="00832DE0">
        <w:rPr>
          <w:rFonts w:ascii="Times New Roman" w:hAnsi="Times New Roman"/>
          <w:b/>
          <w:bCs/>
          <w:sz w:val="24"/>
          <w:szCs w:val="24"/>
        </w:rPr>
        <w:t>(Ü</w:t>
      </w:r>
      <w:r>
        <w:rPr>
          <w:rFonts w:ascii="Times New Roman" w:hAnsi="Times New Roman"/>
          <w:b/>
          <w:bCs/>
          <w:sz w:val="24"/>
          <w:szCs w:val="24"/>
        </w:rPr>
        <w:t xml:space="preserve">retim </w:t>
      </w:r>
      <w:r w:rsidRPr="00832DE0">
        <w:rPr>
          <w:rFonts w:ascii="Times New Roman" w:hAnsi="Times New Roman"/>
          <w:b/>
          <w:bCs/>
          <w:sz w:val="24"/>
          <w:szCs w:val="24"/>
        </w:rPr>
        <w:t>T</w:t>
      </w:r>
      <w:r>
        <w:rPr>
          <w:rFonts w:ascii="Times New Roman" w:hAnsi="Times New Roman"/>
          <w:b/>
          <w:bCs/>
          <w:sz w:val="24"/>
          <w:szCs w:val="24"/>
        </w:rPr>
        <w:t xml:space="preserve">esisi </w:t>
      </w:r>
      <w:r w:rsidRPr="00832DE0">
        <w:rPr>
          <w:rFonts w:ascii="Times New Roman" w:hAnsi="Times New Roman"/>
          <w:b/>
          <w:bCs/>
          <w:sz w:val="24"/>
          <w:szCs w:val="24"/>
        </w:rPr>
        <w:t>T</w:t>
      </w:r>
      <w:r>
        <w:rPr>
          <w:rFonts w:ascii="Times New Roman" w:hAnsi="Times New Roman"/>
          <w:b/>
          <w:bCs/>
          <w:sz w:val="24"/>
          <w:szCs w:val="24"/>
        </w:rPr>
        <w:t>ip</w:t>
      </w:r>
      <w:r w:rsidRPr="00832DE0">
        <w:rPr>
          <w:rFonts w:ascii="Times New Roman" w:hAnsi="Times New Roman"/>
          <w:b/>
          <w:bCs/>
          <w:sz w:val="24"/>
          <w:szCs w:val="24"/>
        </w:rPr>
        <w:t xml:space="preserve"> </w:t>
      </w:r>
      <w:r>
        <w:rPr>
          <w:rFonts w:ascii="Times New Roman" w:hAnsi="Times New Roman"/>
          <w:b/>
          <w:bCs/>
          <w:sz w:val="24"/>
          <w:szCs w:val="24"/>
        </w:rPr>
        <w:t>Test R</w:t>
      </w:r>
      <w:r w:rsidRPr="00832DE0">
        <w:rPr>
          <w:rFonts w:ascii="Times New Roman" w:hAnsi="Times New Roman"/>
          <w:b/>
          <w:bCs/>
          <w:sz w:val="24"/>
          <w:szCs w:val="24"/>
        </w:rPr>
        <w:t xml:space="preserve">aporunda </w:t>
      </w:r>
      <w:r>
        <w:rPr>
          <w:rFonts w:ascii="Times New Roman" w:hAnsi="Times New Roman"/>
          <w:b/>
          <w:bCs/>
          <w:sz w:val="24"/>
          <w:szCs w:val="24"/>
        </w:rPr>
        <w:t>B</w:t>
      </w:r>
      <w:r w:rsidRPr="00832DE0">
        <w:rPr>
          <w:rFonts w:ascii="Times New Roman" w:hAnsi="Times New Roman"/>
          <w:b/>
          <w:bCs/>
          <w:sz w:val="24"/>
          <w:szCs w:val="24"/>
        </w:rPr>
        <w:t xml:space="preserve">ulunması </w:t>
      </w:r>
      <w:r>
        <w:rPr>
          <w:rFonts w:ascii="Times New Roman" w:hAnsi="Times New Roman"/>
          <w:b/>
          <w:bCs/>
          <w:sz w:val="24"/>
          <w:szCs w:val="24"/>
        </w:rPr>
        <w:t>G</w:t>
      </w:r>
      <w:r w:rsidRPr="00832DE0">
        <w:rPr>
          <w:rFonts w:ascii="Times New Roman" w:hAnsi="Times New Roman"/>
          <w:b/>
          <w:bCs/>
          <w:sz w:val="24"/>
          <w:szCs w:val="24"/>
        </w:rPr>
        <w:t xml:space="preserve">ereken </w:t>
      </w:r>
      <w:r>
        <w:rPr>
          <w:rFonts w:ascii="Times New Roman" w:hAnsi="Times New Roman"/>
          <w:b/>
          <w:bCs/>
          <w:sz w:val="24"/>
          <w:szCs w:val="24"/>
        </w:rPr>
        <w:t>B</w:t>
      </w:r>
      <w:r w:rsidRPr="00832DE0">
        <w:rPr>
          <w:rFonts w:ascii="Times New Roman" w:hAnsi="Times New Roman"/>
          <w:b/>
          <w:bCs/>
          <w:sz w:val="24"/>
          <w:szCs w:val="24"/>
        </w:rPr>
        <w:t>ilgiler)</w:t>
      </w:r>
    </w:p>
    <w:p w:rsidR="00AD4485" w:rsidRPr="00832DE0" w:rsidRDefault="00AD4485" w:rsidP="00AD4485">
      <w:pPr>
        <w:spacing w:after="0" w:line="240" w:lineRule="auto"/>
        <w:jc w:val="both"/>
        <w:rPr>
          <w:rFonts w:ascii="Times New Roman" w:hAnsi="Times New Roman"/>
          <w:bCs/>
          <w:sz w:val="24"/>
          <w:szCs w:val="24"/>
        </w:rPr>
      </w:pPr>
    </w:p>
    <w:p w:rsidR="00AD4485" w:rsidRPr="00832DE0" w:rsidRDefault="00AD4485" w:rsidP="00AD4485">
      <w:pPr>
        <w:spacing w:after="0" w:line="240" w:lineRule="auto"/>
        <w:jc w:val="both"/>
        <w:rPr>
          <w:rFonts w:ascii="Times New Roman" w:hAnsi="Times New Roman"/>
          <w:b/>
          <w:bCs/>
          <w:sz w:val="24"/>
          <w:szCs w:val="24"/>
        </w:rPr>
      </w:pPr>
      <w:r w:rsidRPr="00832DE0">
        <w:rPr>
          <w:rFonts w:ascii="Times New Roman" w:hAnsi="Times New Roman"/>
          <w:b/>
          <w:bCs/>
          <w:sz w:val="24"/>
          <w:szCs w:val="24"/>
        </w:rPr>
        <w:t>Üretim Tesisi Bilgileri</w:t>
      </w:r>
    </w:p>
    <w:tbl>
      <w:tblPr>
        <w:tblW w:w="8868"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3077"/>
        <w:gridCol w:w="3056"/>
      </w:tblGrid>
      <w:tr w:rsidR="00AD4485" w:rsidRPr="0006048F" w:rsidTr="001578B9">
        <w:trPr>
          <w:jc w:val="center"/>
        </w:trPr>
        <w:tc>
          <w:tcPr>
            <w:tcW w:w="8868" w:type="dxa"/>
            <w:gridSpan w:val="3"/>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Üretim Tesisi Tip Referansı</w:t>
            </w:r>
          </w:p>
        </w:tc>
      </w:tr>
      <w:tr w:rsidR="00AD4485" w:rsidRPr="0006048F" w:rsidTr="001578B9">
        <w:trPr>
          <w:jc w:val="center"/>
        </w:trPr>
        <w:tc>
          <w:tcPr>
            <w:tcW w:w="8868" w:type="dxa"/>
            <w:gridSpan w:val="3"/>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Maksimum Anma Gücü</w:t>
            </w:r>
          </w:p>
        </w:tc>
      </w:tr>
      <w:tr w:rsidR="00AD4485" w:rsidRPr="0006048F" w:rsidTr="001578B9">
        <w:trPr>
          <w:jc w:val="center"/>
        </w:trPr>
        <w:tc>
          <w:tcPr>
            <w:tcW w:w="2735" w:type="dxa"/>
            <w:vMerge w:val="restart"/>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Üretici Şirket Adı</w:t>
            </w:r>
          </w:p>
        </w:tc>
        <w:tc>
          <w:tcPr>
            <w:tcW w:w="3077"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Tel</w:t>
            </w:r>
          </w:p>
        </w:tc>
        <w:tc>
          <w:tcPr>
            <w:tcW w:w="3056" w:type="dxa"/>
            <w:vMerge w:val="restart"/>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Adres</w:t>
            </w:r>
          </w:p>
        </w:tc>
      </w:tr>
      <w:tr w:rsidR="00AD4485" w:rsidRPr="0006048F" w:rsidTr="001578B9">
        <w:trPr>
          <w:jc w:val="center"/>
        </w:trPr>
        <w:tc>
          <w:tcPr>
            <w:tcW w:w="2735" w:type="dxa"/>
            <w:vMerge/>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Faks</w:t>
            </w:r>
          </w:p>
        </w:tc>
        <w:tc>
          <w:tcPr>
            <w:tcW w:w="3056" w:type="dxa"/>
            <w:vMerge/>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bl>
    <w:p w:rsidR="00AD4485" w:rsidRPr="00832DE0" w:rsidRDefault="00AD4485" w:rsidP="00AD4485">
      <w:pPr>
        <w:spacing w:after="0" w:line="240" w:lineRule="auto"/>
        <w:jc w:val="both"/>
        <w:rPr>
          <w:rFonts w:ascii="Times New Roman" w:hAnsi="Times New Roman"/>
          <w:sz w:val="24"/>
          <w:szCs w:val="24"/>
        </w:rPr>
      </w:pPr>
    </w:p>
    <w:p w:rsidR="00AD4485" w:rsidRPr="00832DE0" w:rsidRDefault="00AD4485" w:rsidP="00AD4485">
      <w:pPr>
        <w:spacing w:after="0" w:line="240" w:lineRule="auto"/>
        <w:jc w:val="both"/>
        <w:rPr>
          <w:rFonts w:ascii="Times New Roman" w:hAnsi="Times New Roman"/>
          <w:b/>
          <w:bCs/>
          <w:sz w:val="24"/>
          <w:szCs w:val="24"/>
        </w:rPr>
      </w:pPr>
      <w:r w:rsidRPr="00832DE0">
        <w:rPr>
          <w:rFonts w:ascii="Times New Roman" w:hAnsi="Times New Roman"/>
          <w:b/>
          <w:bCs/>
          <w:sz w:val="24"/>
          <w:szCs w:val="24"/>
        </w:rPr>
        <w:t>Test Merkezi Bilgileri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6071"/>
      </w:tblGrid>
      <w:tr w:rsidR="00AD4485" w:rsidRPr="0006048F" w:rsidTr="001578B9">
        <w:trPr>
          <w:jc w:val="center"/>
        </w:trPr>
        <w:tc>
          <w:tcPr>
            <w:tcW w:w="2824"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İsim ve Adres</w:t>
            </w:r>
          </w:p>
        </w:tc>
        <w:tc>
          <w:tcPr>
            <w:tcW w:w="6071"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r w:rsidR="00AD4485" w:rsidRPr="0006048F" w:rsidTr="001578B9">
        <w:trPr>
          <w:jc w:val="center"/>
        </w:trPr>
        <w:tc>
          <w:tcPr>
            <w:tcW w:w="2824"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Tel</w:t>
            </w:r>
          </w:p>
        </w:tc>
        <w:tc>
          <w:tcPr>
            <w:tcW w:w="6071"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r w:rsidR="00AD4485" w:rsidRPr="0006048F" w:rsidTr="001578B9">
        <w:trPr>
          <w:jc w:val="center"/>
        </w:trPr>
        <w:tc>
          <w:tcPr>
            <w:tcW w:w="2824"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Faks</w:t>
            </w:r>
          </w:p>
        </w:tc>
        <w:tc>
          <w:tcPr>
            <w:tcW w:w="6071"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r w:rsidR="00AD4485" w:rsidRPr="0006048F" w:rsidTr="001578B9">
        <w:trPr>
          <w:jc w:val="center"/>
        </w:trPr>
        <w:tc>
          <w:tcPr>
            <w:tcW w:w="2824"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E-posta</w:t>
            </w:r>
          </w:p>
        </w:tc>
        <w:tc>
          <w:tcPr>
            <w:tcW w:w="6071"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bl>
    <w:p w:rsidR="00AD4485" w:rsidRPr="00832DE0" w:rsidRDefault="00AD4485" w:rsidP="00AD4485">
      <w:pPr>
        <w:spacing w:after="0" w:line="240" w:lineRule="auto"/>
        <w:jc w:val="both"/>
        <w:rPr>
          <w:rFonts w:ascii="Times New Roman" w:hAnsi="Times New Roman"/>
          <w:sz w:val="24"/>
          <w:szCs w:val="24"/>
        </w:rPr>
      </w:pPr>
    </w:p>
    <w:p w:rsidR="00AD4485" w:rsidRPr="00832DE0" w:rsidRDefault="00AD4485" w:rsidP="00AD4485">
      <w:pPr>
        <w:spacing w:after="0" w:line="240" w:lineRule="auto"/>
        <w:jc w:val="both"/>
        <w:rPr>
          <w:rFonts w:ascii="Times New Roman" w:hAnsi="Times New Roman"/>
          <w:b/>
          <w:bCs/>
          <w:sz w:val="24"/>
          <w:szCs w:val="24"/>
        </w:rPr>
      </w:pPr>
      <w:r w:rsidRPr="00832DE0">
        <w:rPr>
          <w:rFonts w:ascii="Times New Roman" w:hAnsi="Times New Roman"/>
          <w:b/>
          <w:bCs/>
          <w:sz w:val="24"/>
          <w:szCs w:val="24"/>
        </w:rPr>
        <w:t>Test Bilgileri</w:t>
      </w:r>
    </w:p>
    <w:tbl>
      <w:tblPr>
        <w:tblW w:w="0" w:type="auto"/>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053"/>
      </w:tblGrid>
      <w:tr w:rsidR="00AD4485" w:rsidRPr="0006048F" w:rsidTr="001578B9">
        <w:trPr>
          <w:jc w:val="center"/>
        </w:trPr>
        <w:tc>
          <w:tcPr>
            <w:tcW w:w="283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Test Tarihi</w:t>
            </w:r>
          </w:p>
        </w:tc>
        <w:tc>
          <w:tcPr>
            <w:tcW w:w="605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r w:rsidR="00AD4485" w:rsidRPr="0006048F" w:rsidTr="001578B9">
        <w:trPr>
          <w:jc w:val="center"/>
        </w:trPr>
        <w:tc>
          <w:tcPr>
            <w:tcW w:w="283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Testi Yapan</w:t>
            </w:r>
          </w:p>
        </w:tc>
        <w:tc>
          <w:tcPr>
            <w:tcW w:w="605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r w:rsidR="00AD4485" w:rsidRPr="0006048F" w:rsidTr="001578B9">
        <w:trPr>
          <w:jc w:val="center"/>
        </w:trPr>
        <w:tc>
          <w:tcPr>
            <w:tcW w:w="283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Test Kayıt No</w:t>
            </w:r>
          </w:p>
        </w:tc>
        <w:tc>
          <w:tcPr>
            <w:tcW w:w="605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r w:rsidR="00AD4485" w:rsidRPr="0006048F" w:rsidTr="001578B9">
        <w:trPr>
          <w:jc w:val="center"/>
        </w:trPr>
        <w:tc>
          <w:tcPr>
            <w:tcW w:w="283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r w:rsidRPr="0006048F">
              <w:rPr>
                <w:rFonts w:ascii="Times New Roman" w:hAnsi="Times New Roman"/>
                <w:sz w:val="24"/>
                <w:szCs w:val="24"/>
              </w:rPr>
              <w:t>İmza</w:t>
            </w:r>
          </w:p>
        </w:tc>
        <w:tc>
          <w:tcPr>
            <w:tcW w:w="6053" w:type="dxa"/>
            <w:tcBorders>
              <w:top w:val="single" w:sz="4" w:space="0" w:color="auto"/>
              <w:left w:val="single" w:sz="4" w:space="0" w:color="auto"/>
              <w:bottom w:val="single" w:sz="4" w:space="0" w:color="auto"/>
              <w:right w:val="single" w:sz="4" w:space="0" w:color="auto"/>
            </w:tcBorders>
          </w:tcPr>
          <w:p w:rsidR="00AD4485" w:rsidRPr="0006048F" w:rsidRDefault="00AD4485" w:rsidP="001578B9">
            <w:pPr>
              <w:spacing w:after="0" w:line="240" w:lineRule="auto"/>
              <w:jc w:val="both"/>
              <w:rPr>
                <w:rFonts w:ascii="Times New Roman" w:hAnsi="Times New Roman"/>
                <w:sz w:val="24"/>
                <w:szCs w:val="24"/>
              </w:rPr>
            </w:pPr>
          </w:p>
        </w:tc>
      </w:tr>
    </w:tbl>
    <w:p w:rsidR="00AD4485" w:rsidRDefault="00AD4485" w:rsidP="00AD4485">
      <w:pPr>
        <w:spacing w:after="0" w:line="240" w:lineRule="auto"/>
        <w:jc w:val="both"/>
        <w:rPr>
          <w:rFonts w:ascii="Times New Roman" w:hAnsi="Times New Roman"/>
          <w:sz w:val="24"/>
          <w:szCs w:val="24"/>
        </w:rPr>
      </w:pPr>
    </w:p>
    <w:p w:rsidR="00AD4485" w:rsidRDefault="00AD4485" w:rsidP="00AD4485">
      <w:pPr>
        <w:spacing w:after="0" w:line="240" w:lineRule="auto"/>
        <w:jc w:val="both"/>
        <w:rPr>
          <w:rFonts w:ascii="Times New Roman" w:hAnsi="Times New Roman"/>
          <w:sz w:val="24"/>
          <w:szCs w:val="24"/>
        </w:rPr>
      </w:pPr>
    </w:p>
    <w:p w:rsidR="00AD4485" w:rsidRDefault="00AD4485"/>
    <w:sectPr w:rsidR="00AD4485" w:rsidSect="00362B94">
      <w:pgSz w:w="12240" w:h="15840"/>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8E" w:rsidRDefault="00924A8E" w:rsidP="00AD4485">
      <w:pPr>
        <w:spacing w:after="0" w:line="240" w:lineRule="auto"/>
      </w:pPr>
      <w:r>
        <w:separator/>
      </w:r>
    </w:p>
  </w:endnote>
  <w:endnote w:type="continuationSeparator" w:id="0">
    <w:p w:rsidR="00924A8E" w:rsidRDefault="00924A8E" w:rsidP="00AD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TR Aria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8E" w:rsidRDefault="00924A8E" w:rsidP="00AD4485">
      <w:pPr>
        <w:spacing w:after="0" w:line="240" w:lineRule="auto"/>
      </w:pPr>
      <w:r>
        <w:separator/>
      </w:r>
    </w:p>
  </w:footnote>
  <w:footnote w:type="continuationSeparator" w:id="0">
    <w:p w:rsidR="00924A8E" w:rsidRDefault="00924A8E" w:rsidP="00AD4485">
      <w:pPr>
        <w:spacing w:after="0" w:line="240" w:lineRule="auto"/>
      </w:pPr>
      <w:r>
        <w:continuationSeparator/>
      </w:r>
    </w:p>
  </w:footnote>
  <w:footnote w:id="1">
    <w:p w:rsidR="00AD4485" w:rsidRDefault="00AD4485" w:rsidP="00AD4485">
      <w:pPr>
        <w:pStyle w:val="DipnotMetni"/>
      </w:pPr>
      <w:r>
        <w:rPr>
          <w:rStyle w:val="DipnotBavurusu"/>
        </w:rPr>
        <w:footnoteRef/>
      </w:r>
      <w:r>
        <w:t xml:space="preserve"> İl plaka kodu</w:t>
      </w:r>
    </w:p>
  </w:footnote>
  <w:footnote w:id="2">
    <w:p w:rsidR="00AD4485" w:rsidRDefault="00AD4485" w:rsidP="00AD4485">
      <w:pPr>
        <w:pStyle w:val="DipnotMetni"/>
      </w:pPr>
      <w:r>
        <w:rPr>
          <w:rStyle w:val="DipnotBavurusu"/>
        </w:rPr>
        <w:footnoteRef/>
      </w:r>
      <w:r>
        <w:t xml:space="preserve"> Yıl</w:t>
      </w:r>
    </w:p>
  </w:footnote>
  <w:footnote w:id="3">
    <w:p w:rsidR="00AD4485" w:rsidRPr="002734A4" w:rsidRDefault="00AD4485" w:rsidP="00AD4485">
      <w:pPr>
        <w:pStyle w:val="DipnotMetni"/>
        <w:rPr>
          <w:lang w:val="tr-TR"/>
        </w:rPr>
      </w:pPr>
      <w:r>
        <w:rPr>
          <w:rStyle w:val="DipnotBavurusu"/>
        </w:rPr>
        <w:footnoteRef/>
      </w:r>
      <w:r>
        <w:t xml:space="preserve"> DSİ taşra teşkilatının kısa adı</w:t>
      </w:r>
    </w:p>
  </w:footnote>
  <w:footnote w:id="4">
    <w:p w:rsidR="00AD4485" w:rsidRPr="008A0B9F" w:rsidRDefault="00AD4485" w:rsidP="00AD4485">
      <w:pPr>
        <w:pStyle w:val="DipnotMetni"/>
        <w:rPr>
          <w:lang w:val="tr-TR"/>
        </w:rPr>
      </w:pPr>
      <w:r>
        <w:rPr>
          <w:rStyle w:val="DipnotBavurusu"/>
        </w:rPr>
        <w:footnoteRef/>
      </w:r>
      <w:r>
        <w:t xml:space="preserve"> </w:t>
      </w:r>
      <w:r>
        <w:rPr>
          <w:lang w:val="tr-TR"/>
        </w:rPr>
        <w:t>İlgili Şebeke İşletmecisinin</w:t>
      </w:r>
      <w:r>
        <w:t xml:space="preserve"> kısa adı</w:t>
      </w:r>
    </w:p>
  </w:footnote>
  <w:footnote w:id="5">
    <w:p w:rsidR="00AD4485" w:rsidRPr="002734A4" w:rsidRDefault="00AD4485" w:rsidP="00AD4485">
      <w:pPr>
        <w:pStyle w:val="DipnotMetni"/>
        <w:rPr>
          <w:lang w:val="tr-TR"/>
        </w:rPr>
      </w:pPr>
      <w:r>
        <w:rPr>
          <w:rStyle w:val="DipnotBavurusu"/>
        </w:rPr>
        <w:footnoteRef/>
      </w:r>
      <w:r>
        <w:t xml:space="preserve"> Verilen belgenin sıra sayısı yazılacak</w:t>
      </w:r>
      <w:r>
        <w:rPr>
          <w:lang w:val="tr-TR"/>
        </w:rPr>
        <w:t>.</w:t>
      </w:r>
    </w:p>
  </w:footnote>
  <w:footnote w:id="6">
    <w:p w:rsidR="00AD4485" w:rsidRPr="00543C4B" w:rsidRDefault="00AD4485" w:rsidP="00AD4485">
      <w:pPr>
        <w:pStyle w:val="DipnotMetni"/>
        <w:ind w:left="142" w:hanging="142"/>
        <w:jc w:val="both"/>
        <w:rPr>
          <w:lang w:val="tr-TR"/>
        </w:rPr>
      </w:pPr>
      <w:r>
        <w:rPr>
          <w:rStyle w:val="DipnotBavurusu"/>
        </w:rPr>
        <w:footnoteRef/>
      </w:r>
      <w:r>
        <w:t xml:space="preserve"> Asıl yazının, ilgili </w:t>
      </w:r>
      <w:r>
        <w:rPr>
          <w:lang w:val="tr-TR"/>
        </w:rPr>
        <w:t>İ</w:t>
      </w:r>
      <w:r>
        <w:t xml:space="preserve">l </w:t>
      </w:r>
      <w:r>
        <w:rPr>
          <w:lang w:val="tr-TR"/>
        </w:rPr>
        <w:t>Ö</w:t>
      </w:r>
      <w:proofErr w:type="spellStart"/>
      <w:r>
        <w:t>zel</w:t>
      </w:r>
      <w:proofErr w:type="spellEnd"/>
      <w:r>
        <w:t xml:space="preserve"> </w:t>
      </w:r>
      <w:r>
        <w:rPr>
          <w:lang w:val="tr-TR"/>
        </w:rPr>
        <w:t>İ</w:t>
      </w:r>
      <w:proofErr w:type="spellStart"/>
      <w:r>
        <w:t>daresince</w:t>
      </w:r>
      <w:proofErr w:type="spellEnd"/>
      <w:r>
        <w:t xml:space="preserve"> onaylanmış örneği işbu belge ekine konulacaktır.</w:t>
      </w:r>
    </w:p>
  </w:footnote>
  <w:footnote w:id="7">
    <w:p w:rsidR="00AD4485" w:rsidRDefault="00AD4485" w:rsidP="00AD4485">
      <w:pPr>
        <w:pStyle w:val="DipnotMetni"/>
        <w:ind w:left="142" w:hanging="142"/>
        <w:jc w:val="both"/>
        <w:rPr>
          <w:lang w:val="tr-TR"/>
        </w:rPr>
      </w:pPr>
      <w:r>
        <w:rPr>
          <w:rStyle w:val="DipnotBavurusu"/>
        </w:rPr>
        <w:footnoteRef/>
      </w:r>
      <w:r>
        <w:t xml:space="preserve"> Asıl yazının, ilgili </w:t>
      </w:r>
      <w:r>
        <w:rPr>
          <w:lang w:val="tr-TR"/>
        </w:rPr>
        <w:t>İ</w:t>
      </w:r>
      <w:r>
        <w:t xml:space="preserve">l </w:t>
      </w:r>
      <w:r>
        <w:rPr>
          <w:lang w:val="tr-TR"/>
        </w:rPr>
        <w:t>Ö</w:t>
      </w:r>
      <w:proofErr w:type="spellStart"/>
      <w:r>
        <w:t>zel</w:t>
      </w:r>
      <w:proofErr w:type="spellEnd"/>
      <w:r>
        <w:t xml:space="preserve"> </w:t>
      </w:r>
      <w:r>
        <w:rPr>
          <w:lang w:val="tr-TR"/>
        </w:rPr>
        <w:t>İ</w:t>
      </w:r>
      <w:proofErr w:type="spellStart"/>
      <w:r>
        <w:t>daresince</w:t>
      </w:r>
      <w:proofErr w:type="spellEnd"/>
      <w:r>
        <w:t xml:space="preserve"> onaylanmış örneği işbu belge ekine konulacaktır.</w:t>
      </w:r>
    </w:p>
    <w:p w:rsidR="00AD4485" w:rsidRPr="00745E1D" w:rsidRDefault="00AD4485" w:rsidP="00AD4485">
      <w:pPr>
        <w:pStyle w:val="DipnotMetni"/>
        <w:ind w:left="284" w:hanging="284"/>
        <w:jc w:val="both"/>
      </w:pPr>
      <w:r w:rsidRPr="00A8524F">
        <w:rPr>
          <w:vertAlign w:val="superscript"/>
          <w:lang w:val="tr-TR"/>
        </w:rPr>
        <w:t xml:space="preserve">(*) </w:t>
      </w:r>
      <w:r w:rsidRPr="00B17570">
        <w:rPr>
          <w:lang w:val="tr-TR"/>
        </w:rPr>
        <w:t xml:space="preserve">İşbu izin belgesi, </w:t>
      </w:r>
      <w:r>
        <w:rPr>
          <w:lang w:val="tr-TR"/>
        </w:rPr>
        <w:t>İl</w:t>
      </w:r>
      <w:r>
        <w:t xml:space="preserve"> </w:t>
      </w:r>
      <w:r>
        <w:rPr>
          <w:lang w:val="tr-TR"/>
        </w:rPr>
        <w:t>Ö</w:t>
      </w:r>
      <w:proofErr w:type="spellStart"/>
      <w:r w:rsidRPr="00B17570">
        <w:t>zel</w:t>
      </w:r>
      <w:proofErr w:type="spellEnd"/>
      <w:r w:rsidRPr="00B17570">
        <w:t xml:space="preserve"> </w:t>
      </w:r>
      <w:r>
        <w:rPr>
          <w:lang w:val="tr-TR"/>
        </w:rPr>
        <w:t>İ</w:t>
      </w:r>
      <w:proofErr w:type="spellStart"/>
      <w:r w:rsidRPr="00B17570">
        <w:t>daresi</w:t>
      </w:r>
      <w:proofErr w:type="spellEnd"/>
      <w:r w:rsidRPr="00B17570">
        <w:t xml:space="preserve"> bulunmayan yerlerde Yatırım </w:t>
      </w:r>
      <w:r w:rsidRPr="00B17570">
        <w:rPr>
          <w:lang w:val="tr-TR"/>
        </w:rPr>
        <w:t>İ</w:t>
      </w:r>
      <w:proofErr w:type="spellStart"/>
      <w:r w:rsidRPr="00B17570">
        <w:t>zleme</w:t>
      </w:r>
      <w:proofErr w:type="spellEnd"/>
      <w:r w:rsidRPr="00B17570">
        <w:t xml:space="preserve"> ve Koordinasyon Başkanlığınca düzenlen</w:t>
      </w:r>
      <w:r w:rsidRPr="00B17570">
        <w:rPr>
          <w:lang w:val="tr-TR"/>
        </w:rPr>
        <w:t>ir.</w:t>
      </w:r>
    </w:p>
  </w:footnote>
  <w:footnote w:id="8">
    <w:p w:rsidR="00AD4485" w:rsidRPr="00BE2DF0" w:rsidRDefault="00AD4485" w:rsidP="00AD4485">
      <w:pPr>
        <w:pStyle w:val="DipnotMetni"/>
        <w:rPr>
          <w:lang w:val="tr-TR"/>
        </w:rPr>
      </w:pPr>
      <w:r>
        <w:rPr>
          <w:rStyle w:val="DipnotBavurusu"/>
        </w:rPr>
        <w:footnoteRef/>
      </w:r>
      <w:r>
        <w:t xml:space="preserve"> </w:t>
      </w:r>
      <w:r>
        <w:rPr>
          <w:lang w:val="tr-TR"/>
        </w:rPr>
        <w:t>İlgili Şebeke İşletmecisinin kısa adı yazılacak.</w:t>
      </w:r>
    </w:p>
  </w:footnote>
  <w:footnote w:id="9">
    <w:p w:rsidR="00AD4485" w:rsidRDefault="00AD4485" w:rsidP="00AD4485">
      <w:pPr>
        <w:pStyle w:val="DipnotMetni"/>
      </w:pPr>
      <w:r>
        <w:rPr>
          <w:rStyle w:val="DipnotBavurusu"/>
        </w:rPr>
        <w:footnoteRef/>
      </w:r>
      <w:r>
        <w:t xml:space="preserve"> İlgili yıl yazılacak.</w:t>
      </w:r>
    </w:p>
  </w:footnote>
  <w:footnote w:id="10">
    <w:p w:rsidR="00AD4485" w:rsidRPr="00510ABD" w:rsidRDefault="00AD4485" w:rsidP="00AD4485">
      <w:pPr>
        <w:pStyle w:val="DipnotMetni"/>
        <w:rPr>
          <w:lang w:val="tr-TR"/>
        </w:rPr>
      </w:pPr>
      <w:r>
        <w:rPr>
          <w:rStyle w:val="DipnotBavurusu"/>
        </w:rPr>
        <w:footnoteRef/>
      </w:r>
      <w:r>
        <w:t xml:space="preserve"> Verilen belgenin sıra sayısı yazılacak</w:t>
      </w:r>
      <w:r>
        <w:rPr>
          <w:lang w:val="tr-TR"/>
        </w:rPr>
        <w:t>.</w:t>
      </w:r>
    </w:p>
  </w:footnote>
  <w:footnote w:id="11">
    <w:p w:rsidR="00AD4485" w:rsidRPr="00510ABD" w:rsidRDefault="00AD4485" w:rsidP="00AD4485">
      <w:r w:rsidRPr="00F4138E">
        <w:rPr>
          <w:rStyle w:val="DipnotBavurusu"/>
          <w:sz w:val="20"/>
          <w:szCs w:val="20"/>
          <w:lang w:val="x-none"/>
        </w:rPr>
        <w:footnoteRef/>
      </w:r>
      <w:r w:rsidRPr="00F4138E">
        <w:rPr>
          <w:rStyle w:val="DipnotBavurusu"/>
          <w:lang w:val="x-none"/>
        </w:rPr>
        <w:t xml:space="preserve"> </w:t>
      </w:r>
      <w:r w:rsidRPr="00B17570">
        <w:rPr>
          <w:rStyle w:val="normal1"/>
          <w:rFonts w:hint="eastAsia"/>
          <w:color w:val="000000"/>
          <w:sz w:val="20"/>
          <w:szCs w:val="20"/>
        </w:rPr>
        <w:t>İ</w:t>
      </w:r>
      <w:r w:rsidRPr="00B17570">
        <w:rPr>
          <w:rStyle w:val="normal1"/>
          <w:color w:val="000000"/>
          <w:sz w:val="20"/>
          <w:szCs w:val="20"/>
        </w:rPr>
        <w:t xml:space="preserve">lgili </w:t>
      </w:r>
      <w:r w:rsidRPr="00B17570">
        <w:rPr>
          <w:rStyle w:val="normal1"/>
          <w:rFonts w:hint="eastAsia"/>
          <w:color w:val="000000"/>
          <w:sz w:val="20"/>
          <w:szCs w:val="20"/>
        </w:rPr>
        <w:t>Ş</w:t>
      </w:r>
      <w:r w:rsidRPr="00B17570">
        <w:rPr>
          <w:rStyle w:val="normal1"/>
          <w:color w:val="000000"/>
          <w:sz w:val="20"/>
          <w:szCs w:val="20"/>
        </w:rPr>
        <w:t xml:space="preserve">ebeke </w:t>
      </w:r>
      <w:r w:rsidRPr="00B17570">
        <w:rPr>
          <w:rStyle w:val="normal1"/>
          <w:rFonts w:hint="eastAsia"/>
          <w:color w:val="000000"/>
          <w:sz w:val="20"/>
          <w:szCs w:val="20"/>
        </w:rPr>
        <w:t>İş</w:t>
      </w:r>
      <w:r w:rsidRPr="00B17570">
        <w:rPr>
          <w:rStyle w:val="normal1"/>
          <w:color w:val="000000"/>
          <w:sz w:val="20"/>
          <w:szCs w:val="20"/>
        </w:rPr>
        <w:t>letmecisinin</w:t>
      </w:r>
      <w:r>
        <w:rPr>
          <w:rStyle w:val="normal1"/>
          <w:color w:val="000000"/>
        </w:rPr>
        <w:t xml:space="preserve"> </w:t>
      </w:r>
      <w:r w:rsidRPr="00F4138E">
        <w:rPr>
          <w:rFonts w:ascii="Times New Roman" w:eastAsia="Times New Roman" w:hAnsi="Times New Roman"/>
          <w:sz w:val="20"/>
          <w:szCs w:val="20"/>
          <w:lang w:val="x-none"/>
        </w:rPr>
        <w:t>logosu ve amblemi olacak</w:t>
      </w:r>
      <w:r>
        <w:rPr>
          <w:rFonts w:ascii="Times New Roman" w:eastAsia="Times New Roman" w:hAnsi="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85"/>
    <w:rsid w:val="000F6513"/>
    <w:rsid w:val="00192373"/>
    <w:rsid w:val="002B4521"/>
    <w:rsid w:val="00362B94"/>
    <w:rsid w:val="00924A8E"/>
    <w:rsid w:val="00AA621B"/>
    <w:rsid w:val="00AD4485"/>
    <w:rsid w:val="00CB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4485"/>
    <w:rPr>
      <w:color w:val="0000FF"/>
      <w:u w:val="single"/>
    </w:rPr>
  </w:style>
  <w:style w:type="paragraph" w:styleId="NormalWeb">
    <w:name w:val="Normal (Web)"/>
    <w:basedOn w:val="Normal"/>
    <w:uiPriority w:val="99"/>
    <w:unhideWhenUsed/>
    <w:rsid w:val="00AD44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AD4485"/>
    <w:pPr>
      <w:tabs>
        <w:tab w:val="left" w:pos="566"/>
      </w:tabs>
      <w:spacing w:after="0" w:line="240" w:lineRule="auto"/>
    </w:pPr>
    <w:rPr>
      <w:rFonts w:ascii="Times New Roman" w:eastAsia="ヒラギノ明朝 Pro W3" w:hAnsi="Times" w:cs="Times New Roman"/>
      <w:szCs w:val="20"/>
      <w:u w:val="single"/>
      <w:lang w:val="tr-TR"/>
    </w:rPr>
  </w:style>
  <w:style w:type="paragraph" w:customStyle="1" w:styleId="2-OrtaBaslk">
    <w:name w:val="2-Orta Baslık"/>
    <w:rsid w:val="00AD4485"/>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AD4485"/>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DipnotMetni">
    <w:name w:val="footnote text"/>
    <w:basedOn w:val="Normal"/>
    <w:link w:val="DipnotMetniChar"/>
    <w:semiHidden/>
    <w:rsid w:val="00AD448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DipnotMetniChar">
    <w:name w:val="Dipnot Metni Char"/>
    <w:basedOn w:val="VarsaylanParagrafYazTipi"/>
    <w:link w:val="DipnotMetni"/>
    <w:semiHidden/>
    <w:rsid w:val="00AD4485"/>
    <w:rPr>
      <w:rFonts w:ascii="Times New Roman" w:eastAsia="Times New Roman" w:hAnsi="Times New Roman" w:cs="Times New Roman"/>
      <w:sz w:val="20"/>
      <w:szCs w:val="20"/>
      <w:lang w:val="x-none"/>
    </w:rPr>
  </w:style>
  <w:style w:type="character" w:styleId="DipnotBavurusu">
    <w:name w:val="footnote reference"/>
    <w:semiHidden/>
    <w:rsid w:val="00AD4485"/>
    <w:rPr>
      <w:vertAlign w:val="superscript"/>
    </w:rPr>
  </w:style>
  <w:style w:type="character" w:customStyle="1" w:styleId="normal1">
    <w:name w:val="normal1"/>
    <w:rsid w:val="00AD4485"/>
    <w:rPr>
      <w:rFonts w:ascii="TR Arial" w:hAnsi="TR Arial" w:hint="default"/>
    </w:rPr>
  </w:style>
  <w:style w:type="paragraph" w:customStyle="1" w:styleId="3-normalyaz0">
    <w:name w:val="3-normalyaz"/>
    <w:basedOn w:val="Normal"/>
    <w:rsid w:val="00AD44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4485"/>
    <w:rPr>
      <w:color w:val="0000FF"/>
      <w:u w:val="single"/>
    </w:rPr>
  </w:style>
  <w:style w:type="paragraph" w:styleId="NormalWeb">
    <w:name w:val="Normal (Web)"/>
    <w:basedOn w:val="Normal"/>
    <w:uiPriority w:val="99"/>
    <w:unhideWhenUsed/>
    <w:rsid w:val="00AD44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AD4485"/>
    <w:pPr>
      <w:tabs>
        <w:tab w:val="left" w:pos="566"/>
      </w:tabs>
      <w:spacing w:after="0" w:line="240" w:lineRule="auto"/>
    </w:pPr>
    <w:rPr>
      <w:rFonts w:ascii="Times New Roman" w:eastAsia="ヒラギノ明朝 Pro W3" w:hAnsi="Times" w:cs="Times New Roman"/>
      <w:szCs w:val="20"/>
      <w:u w:val="single"/>
      <w:lang w:val="tr-TR"/>
    </w:rPr>
  </w:style>
  <w:style w:type="paragraph" w:customStyle="1" w:styleId="2-OrtaBaslk">
    <w:name w:val="2-Orta Baslık"/>
    <w:rsid w:val="00AD4485"/>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AD4485"/>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DipnotMetni">
    <w:name w:val="footnote text"/>
    <w:basedOn w:val="Normal"/>
    <w:link w:val="DipnotMetniChar"/>
    <w:semiHidden/>
    <w:rsid w:val="00AD448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DipnotMetniChar">
    <w:name w:val="Dipnot Metni Char"/>
    <w:basedOn w:val="VarsaylanParagrafYazTipi"/>
    <w:link w:val="DipnotMetni"/>
    <w:semiHidden/>
    <w:rsid w:val="00AD4485"/>
    <w:rPr>
      <w:rFonts w:ascii="Times New Roman" w:eastAsia="Times New Roman" w:hAnsi="Times New Roman" w:cs="Times New Roman"/>
      <w:sz w:val="20"/>
      <w:szCs w:val="20"/>
      <w:lang w:val="x-none"/>
    </w:rPr>
  </w:style>
  <w:style w:type="character" w:styleId="DipnotBavurusu">
    <w:name w:val="footnote reference"/>
    <w:semiHidden/>
    <w:rsid w:val="00AD4485"/>
    <w:rPr>
      <w:vertAlign w:val="superscript"/>
    </w:rPr>
  </w:style>
  <w:style w:type="character" w:customStyle="1" w:styleId="normal1">
    <w:name w:val="normal1"/>
    <w:rsid w:val="00AD4485"/>
    <w:rPr>
      <w:rFonts w:ascii="TR Arial" w:hAnsi="TR Arial" w:hint="default"/>
    </w:rPr>
  </w:style>
  <w:style w:type="paragraph" w:customStyle="1" w:styleId="3-normalyaz0">
    <w:name w:val="3-normalyaz"/>
    <w:basedOn w:val="Normal"/>
    <w:rsid w:val="00AD44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7449">
      <w:bodyDiv w:val="1"/>
      <w:marLeft w:val="0"/>
      <w:marRight w:val="0"/>
      <w:marTop w:val="0"/>
      <w:marBottom w:val="0"/>
      <w:divBdr>
        <w:top w:val="none" w:sz="0" w:space="0" w:color="auto"/>
        <w:left w:val="none" w:sz="0" w:space="0" w:color="auto"/>
        <w:bottom w:val="none" w:sz="0" w:space="0" w:color="auto"/>
        <w:right w:val="none" w:sz="0" w:space="0" w:color="auto"/>
      </w:divBdr>
      <w:divsChild>
        <w:div w:id="364446814">
          <w:marLeft w:val="0"/>
          <w:marRight w:val="0"/>
          <w:marTop w:val="0"/>
          <w:marBottom w:val="0"/>
          <w:divBdr>
            <w:top w:val="none" w:sz="0" w:space="0" w:color="auto"/>
            <w:left w:val="none" w:sz="0" w:space="0" w:color="auto"/>
            <w:bottom w:val="none" w:sz="0" w:space="0" w:color="auto"/>
            <w:right w:val="none" w:sz="0" w:space="0" w:color="auto"/>
          </w:divBdr>
          <w:divsChild>
            <w:div w:id="2887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9606</Words>
  <Characters>54758</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GÖZEN</dc:creator>
  <cp:lastModifiedBy>Levent Özden</cp:lastModifiedBy>
  <cp:revision>2</cp:revision>
  <dcterms:created xsi:type="dcterms:W3CDTF">2014-01-07T18:38:00Z</dcterms:created>
  <dcterms:modified xsi:type="dcterms:W3CDTF">2014-01-07T18:38:00Z</dcterms:modified>
</cp:coreProperties>
</file>